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3DB" w:rsidRPr="003578C4" w:rsidRDefault="00D763DB" w:rsidP="00F95993">
      <w:pPr>
        <w:jc w:val="center"/>
        <w:outlineLvl w:val="0"/>
        <w:rPr>
          <w:b/>
          <w:bCs/>
        </w:rPr>
      </w:pPr>
      <w:bookmarkStart w:id="0" w:name="_GoBack"/>
      <w:r w:rsidRPr="003578C4">
        <w:rPr>
          <w:b/>
          <w:bCs/>
        </w:rPr>
        <w:t xml:space="preserve">ПРОТОКОЛ </w:t>
      </w:r>
    </w:p>
    <w:bookmarkEnd w:id="0"/>
    <w:p w:rsidR="00D763DB" w:rsidRPr="003578C4" w:rsidRDefault="00D763DB" w:rsidP="000108F1">
      <w:pPr>
        <w:tabs>
          <w:tab w:val="left" w:pos="0"/>
          <w:tab w:val="left" w:pos="180"/>
          <w:tab w:val="left" w:pos="9360"/>
        </w:tabs>
        <w:ind w:right="-6"/>
        <w:jc w:val="center"/>
      </w:pPr>
      <w:r w:rsidRPr="003578C4">
        <w:rPr>
          <w:b/>
          <w:bCs/>
        </w:rPr>
        <w:t>публичных слушаний</w:t>
      </w:r>
      <w:r w:rsidRPr="003578C4">
        <w:t xml:space="preserve"> по рассмотрению проекта «О внесении изменений в Правила землепользования и застройки муниципального  образования Подгородне-Покровский сельсовет Оренбургского района Оренбургской области»</w:t>
      </w:r>
    </w:p>
    <w:p w:rsidR="00D763DB" w:rsidRPr="003578C4" w:rsidRDefault="00D763DB" w:rsidP="000108F1">
      <w:pPr>
        <w:tabs>
          <w:tab w:val="left" w:pos="0"/>
          <w:tab w:val="left" w:pos="180"/>
          <w:tab w:val="left" w:pos="9360"/>
        </w:tabs>
        <w:ind w:right="-6"/>
        <w:jc w:val="center"/>
      </w:pPr>
      <w:r w:rsidRPr="003578C4">
        <w:t xml:space="preserve"> </w:t>
      </w:r>
    </w:p>
    <w:p w:rsidR="00D763DB" w:rsidRPr="003578C4" w:rsidRDefault="00D763DB" w:rsidP="000108F1">
      <w:pPr>
        <w:tabs>
          <w:tab w:val="left" w:pos="0"/>
          <w:tab w:val="left" w:pos="180"/>
          <w:tab w:val="left" w:pos="9360"/>
        </w:tabs>
        <w:ind w:right="-6"/>
      </w:pPr>
      <w:r w:rsidRPr="003578C4">
        <w:rPr>
          <w:b/>
          <w:bCs/>
        </w:rPr>
        <w:t xml:space="preserve"> Дата и время проведения:</w:t>
      </w:r>
      <w:r w:rsidRPr="003578C4">
        <w:t xml:space="preserve"> 02 мая </w:t>
      </w:r>
      <w:smartTag w:uri="urn:schemas-microsoft-com:office:smarttags" w:element="metricconverter">
        <w:smartTagPr>
          <w:attr w:name="ProductID" w:val="2017 г"/>
        </w:smartTagPr>
        <w:r w:rsidRPr="003578C4">
          <w:t>2017 г</w:t>
        </w:r>
      </w:smartTag>
      <w:r w:rsidRPr="003578C4">
        <w:t xml:space="preserve">. </w:t>
      </w:r>
    </w:p>
    <w:p w:rsidR="00D763DB" w:rsidRPr="003578C4" w:rsidRDefault="00D763DB" w:rsidP="00F95993">
      <w:pPr>
        <w:jc w:val="both"/>
        <w:outlineLvl w:val="0"/>
      </w:pPr>
      <w:r w:rsidRPr="003578C4">
        <w:t>начало в  15-00 часов</w:t>
      </w:r>
    </w:p>
    <w:p w:rsidR="00D763DB" w:rsidRPr="003578C4" w:rsidRDefault="00D763DB" w:rsidP="00F95993">
      <w:pPr>
        <w:jc w:val="both"/>
        <w:outlineLvl w:val="0"/>
      </w:pPr>
      <w:r w:rsidRPr="003578C4">
        <w:t>окончание в 15-30 часов</w:t>
      </w:r>
    </w:p>
    <w:p w:rsidR="00D763DB" w:rsidRPr="003578C4" w:rsidRDefault="00D763DB" w:rsidP="00F95993">
      <w:pPr>
        <w:jc w:val="both"/>
        <w:outlineLvl w:val="0"/>
      </w:pPr>
      <w:r w:rsidRPr="003578C4">
        <w:rPr>
          <w:b/>
          <w:bCs/>
        </w:rPr>
        <w:t>Место проведения публичных слушаний:</w:t>
      </w:r>
      <w:r w:rsidRPr="003578C4">
        <w:t xml:space="preserve"> здание Дома культуры администрации муниципального образования Подгородне-Покровский сельсовет Оренбургского района Оренбургской области, расположенный по адресу: 460511, Оренбургская область, Оренбургский район, с.Подгородняя Покровка, ул.Кооперативная, 46.</w:t>
      </w:r>
    </w:p>
    <w:p w:rsidR="00D763DB" w:rsidRPr="003578C4" w:rsidRDefault="00D763DB" w:rsidP="00F95993">
      <w:pPr>
        <w:jc w:val="both"/>
        <w:outlineLvl w:val="0"/>
        <w:rPr>
          <w:b/>
          <w:bCs/>
        </w:rPr>
      </w:pPr>
      <w:r w:rsidRPr="003578C4">
        <w:rPr>
          <w:b/>
          <w:bCs/>
        </w:rPr>
        <w:t xml:space="preserve">Способ информирования общественности: </w:t>
      </w:r>
    </w:p>
    <w:p w:rsidR="00D763DB" w:rsidRPr="003578C4" w:rsidRDefault="00D763DB" w:rsidP="005B7242">
      <w:pPr>
        <w:jc w:val="both"/>
      </w:pPr>
      <w:r w:rsidRPr="003578C4">
        <w:t>полный текст постановления размещен в сети Интернет на официальном сайте муниципального образования Подгородне-Покровский сельсовет: ппокровка.рф.  Извещение о проведении публичных слушаний размещено в Общественно-политической газете «Сельские вести» №37 (10765) от 20.05.2017. Размещено в общественных местах, согласно акта обнародования.</w:t>
      </w:r>
    </w:p>
    <w:p w:rsidR="00D763DB" w:rsidRPr="003578C4" w:rsidRDefault="00D763DB" w:rsidP="005B7242">
      <w:pPr>
        <w:jc w:val="both"/>
        <w:rPr>
          <w:b/>
          <w:bCs/>
        </w:rPr>
      </w:pPr>
      <w:r w:rsidRPr="003578C4">
        <w:rPr>
          <w:b/>
          <w:bCs/>
        </w:rPr>
        <w:t xml:space="preserve">Присутствуют: </w:t>
      </w:r>
    </w:p>
    <w:p w:rsidR="00D763DB" w:rsidRPr="003578C4" w:rsidRDefault="00D763DB" w:rsidP="00C72EAF">
      <w:pPr>
        <w:jc w:val="both"/>
      </w:pPr>
      <w:r w:rsidRPr="003578C4">
        <w:t>Фролова Ирина Витальевна – заместитель главы администрации МО Подгородне-Покровский сельсовет -  председатель комиссии;</w:t>
      </w:r>
    </w:p>
    <w:p w:rsidR="00D763DB" w:rsidRPr="003578C4" w:rsidRDefault="00D763DB" w:rsidP="000108F1">
      <w:pPr>
        <w:jc w:val="both"/>
      </w:pPr>
      <w:r w:rsidRPr="003578C4">
        <w:t>Остапенко Наталья Александровна –  специалист 1 категории администрации МО Подгородне-Покровский сельсовет - заместитель председателя комиссии;</w:t>
      </w:r>
    </w:p>
    <w:p w:rsidR="00D763DB" w:rsidRPr="003578C4" w:rsidRDefault="00D763DB" w:rsidP="00C72EAF">
      <w:pPr>
        <w:jc w:val="both"/>
      </w:pPr>
      <w:r w:rsidRPr="003578C4">
        <w:t>Ахмерова Ольга Геннадьевна – ведущий специалист администрации МО Подгородне-Покровский сельсовет – Секретарь комиссии</w:t>
      </w:r>
    </w:p>
    <w:p w:rsidR="00D763DB" w:rsidRPr="003578C4" w:rsidRDefault="00D763DB" w:rsidP="00781242">
      <w:pPr>
        <w:jc w:val="both"/>
      </w:pPr>
      <w:r w:rsidRPr="003578C4">
        <w:t>Ломакин Андрей Владимирович – ведущий специалист администрации МО Подгородне-Покровский сельсовет;</w:t>
      </w:r>
    </w:p>
    <w:p w:rsidR="00D763DB" w:rsidRPr="003578C4" w:rsidRDefault="00D763DB" w:rsidP="0020627F">
      <w:pPr>
        <w:jc w:val="both"/>
      </w:pPr>
      <w:r w:rsidRPr="003578C4">
        <w:t>Салаурова Светлана Владимировна – специалист 1 категории администрации МО Подгородне-Покровский сельсовет;</w:t>
      </w:r>
    </w:p>
    <w:p w:rsidR="00D763DB" w:rsidRPr="003578C4" w:rsidRDefault="00D763DB" w:rsidP="00433B29">
      <w:pPr>
        <w:jc w:val="both"/>
      </w:pPr>
      <w:r w:rsidRPr="003578C4">
        <w:t>Бородинова Анна Павловна - специалист 1 категории администрации МО Подгородне-Покровский сельсовет;</w:t>
      </w:r>
    </w:p>
    <w:p w:rsidR="00D763DB" w:rsidRPr="003578C4" w:rsidRDefault="00D763DB" w:rsidP="00433B29">
      <w:pPr>
        <w:jc w:val="both"/>
      </w:pPr>
      <w:r w:rsidRPr="003578C4">
        <w:t>Кабанов Максим Викторович – депутат Совета депутатов МО Подгородне-Покровский сельсовет (третий созыв).</w:t>
      </w:r>
    </w:p>
    <w:p w:rsidR="00D763DB" w:rsidRPr="003578C4" w:rsidRDefault="00D763DB" w:rsidP="00433B29">
      <w:pPr>
        <w:jc w:val="both"/>
      </w:pPr>
      <w:r w:rsidRPr="003578C4">
        <w:t>Заявитель – директор ООО «Инвестиционная компания «Премьер» В.А.Соловьев.</w:t>
      </w:r>
    </w:p>
    <w:p w:rsidR="00D763DB" w:rsidRPr="003578C4" w:rsidRDefault="00D763DB" w:rsidP="005B7242">
      <w:pPr>
        <w:jc w:val="both"/>
      </w:pPr>
      <w:r w:rsidRPr="003578C4">
        <w:t xml:space="preserve">Кворум имеется. </w:t>
      </w:r>
    </w:p>
    <w:p w:rsidR="00D763DB" w:rsidRPr="003578C4" w:rsidRDefault="00D763DB" w:rsidP="005B7242">
      <w:pPr>
        <w:jc w:val="both"/>
      </w:pPr>
      <w:r w:rsidRPr="003578C4">
        <w:t>Отсутствовал архитектор отдела архитектуры и градостроительства Оренбургского района.</w:t>
      </w:r>
    </w:p>
    <w:p w:rsidR="00D763DB" w:rsidRPr="003578C4" w:rsidRDefault="00D763DB" w:rsidP="00577585">
      <w:pPr>
        <w:ind w:firstLine="720"/>
        <w:jc w:val="both"/>
        <w:rPr>
          <w:b/>
          <w:bCs/>
        </w:rPr>
      </w:pPr>
      <w:r w:rsidRPr="003578C4">
        <w:rPr>
          <w:b/>
          <w:bCs/>
        </w:rPr>
        <w:t>Участники публичных слушаний</w:t>
      </w:r>
      <w:r w:rsidRPr="003578C4">
        <w:t xml:space="preserve">: в публичных слушаньях приняли участие </w:t>
      </w:r>
      <w:r w:rsidRPr="003578C4">
        <w:rPr>
          <w:color w:val="000000"/>
        </w:rPr>
        <w:t xml:space="preserve"> </w:t>
      </w:r>
      <w:r w:rsidRPr="003578C4">
        <w:rPr>
          <w:u w:val="single"/>
        </w:rPr>
        <w:t>25</w:t>
      </w:r>
      <w:r w:rsidRPr="003578C4">
        <w:rPr>
          <w:color w:val="000000"/>
          <w:u w:val="single"/>
        </w:rPr>
        <w:t xml:space="preserve"> </w:t>
      </w:r>
      <w:r w:rsidRPr="003578C4">
        <w:t>человек.</w:t>
      </w:r>
    </w:p>
    <w:p w:rsidR="00D763DB" w:rsidRPr="003578C4" w:rsidRDefault="00D763DB" w:rsidP="00C81D84">
      <w:pPr>
        <w:ind w:right="-6" w:firstLine="720"/>
        <w:jc w:val="both"/>
      </w:pPr>
      <w:r w:rsidRPr="003578C4">
        <w:rPr>
          <w:b/>
          <w:bCs/>
        </w:rPr>
        <w:t>Тема публичных слушаний:</w:t>
      </w:r>
      <w:r w:rsidRPr="003578C4">
        <w:t xml:space="preserve"> Рассмотрение проекта «О внесении изменений в Правила землепользования и застройки муниципального образования Подгородне-Покровский сельсовет». Изменения заключаются по внесению изменений в перечень зон выделенных на «Карте градостроительного зонирования», в градостроительные регламенты по видам разрешенного использования в соответствии с территориальными зонами; установлению минимального размера земельного участка из расчета на 1 блок секцию жилого дома блокированной застройки.</w:t>
      </w:r>
    </w:p>
    <w:p w:rsidR="00D763DB" w:rsidRPr="003578C4" w:rsidRDefault="00D763DB" w:rsidP="00A15677">
      <w:pPr>
        <w:tabs>
          <w:tab w:val="left" w:pos="0"/>
          <w:tab w:val="left" w:pos="180"/>
          <w:tab w:val="left" w:pos="9360"/>
        </w:tabs>
        <w:ind w:right="-6" w:firstLine="720"/>
        <w:jc w:val="both"/>
        <w:rPr>
          <w:b/>
          <w:bCs/>
        </w:rPr>
      </w:pPr>
      <w:r w:rsidRPr="003578C4">
        <w:t xml:space="preserve">  </w:t>
      </w:r>
      <w:r w:rsidRPr="003578C4">
        <w:rPr>
          <w:b/>
          <w:bCs/>
        </w:rPr>
        <w:t>Основание для проведения публичных слушаний:</w:t>
      </w:r>
    </w:p>
    <w:p w:rsidR="00D763DB" w:rsidRPr="003578C4" w:rsidRDefault="00D763DB" w:rsidP="0090241A">
      <w:pPr>
        <w:jc w:val="both"/>
      </w:pPr>
      <w:r w:rsidRPr="003578C4">
        <w:tab/>
        <w:t>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Подгородне-Покровский сельсовет Оренбургского района Оренбургской области, Положением о публичных слушаниях в муниципальном образовании Подгородне-</w:t>
      </w:r>
      <w:r w:rsidRPr="003578C4">
        <w:lastRenderedPageBreak/>
        <w:t>Покровский сельсовет Оренбургского района Оренбургской области, утвержденном решением Совета депутатов муниципального образования Подгородне-Покровский сельсовет от 21.02.2017г. №67, на основании постановления администрации муниципального образования Подгородне-Покровский сельсовет от 16.05.2017 №192-п «О проведении публичных слушаний по рассмотрению проекта «О внесении изменений в Правила землепользования и застройки муниципального образования Подгородне-Покровский сельсовет Оренбургского района Оренбургской области», публикация извещения в Общественно-политической газете «Сельские вести» №37(10765) от 20.05.2017г.,  размещения полного текста постановления в сети Интернет на официальном сайте администрации муниципального образования Подгородне-Покровский сельсовет: ппокровка.рф. и обнародование проекта в общественных местах.</w:t>
      </w:r>
    </w:p>
    <w:p w:rsidR="00D763DB" w:rsidRPr="003578C4" w:rsidRDefault="00D763DB" w:rsidP="00F95993">
      <w:pPr>
        <w:jc w:val="both"/>
        <w:outlineLvl w:val="0"/>
        <w:rPr>
          <w:b/>
          <w:bCs/>
        </w:rPr>
      </w:pPr>
      <w:r w:rsidRPr="003578C4">
        <w:rPr>
          <w:b/>
          <w:bCs/>
        </w:rPr>
        <w:t>Повестка дня:</w:t>
      </w:r>
    </w:p>
    <w:p w:rsidR="00D763DB" w:rsidRPr="003578C4" w:rsidRDefault="00D763DB" w:rsidP="005515A4">
      <w:pPr>
        <w:tabs>
          <w:tab w:val="left" w:pos="0"/>
          <w:tab w:val="left" w:pos="180"/>
          <w:tab w:val="left" w:pos="9360"/>
        </w:tabs>
        <w:ind w:right="-6" w:firstLine="720"/>
        <w:jc w:val="both"/>
      </w:pPr>
      <w:r w:rsidRPr="003578C4">
        <w:t xml:space="preserve"> 1. Вступительное слово о порядке проведения публичных слушаний по внесению изменений в Правила землепользования и застройки – Фролова Ирина Витальевна.</w:t>
      </w:r>
    </w:p>
    <w:p w:rsidR="00D763DB" w:rsidRPr="003578C4" w:rsidRDefault="00D763DB" w:rsidP="005515A4">
      <w:pPr>
        <w:tabs>
          <w:tab w:val="left" w:pos="0"/>
          <w:tab w:val="left" w:pos="180"/>
          <w:tab w:val="left" w:pos="9360"/>
        </w:tabs>
        <w:ind w:right="-6" w:firstLine="720"/>
        <w:jc w:val="both"/>
      </w:pPr>
      <w:r w:rsidRPr="003578C4">
        <w:t xml:space="preserve">2. Доклад по внесению изменений в Правила землепользования и застройки – Салаурова Светлана Владимировна. </w:t>
      </w:r>
    </w:p>
    <w:p w:rsidR="00D763DB" w:rsidRPr="003578C4" w:rsidRDefault="00D763DB" w:rsidP="005515A4">
      <w:pPr>
        <w:tabs>
          <w:tab w:val="left" w:pos="0"/>
          <w:tab w:val="left" w:pos="180"/>
          <w:tab w:val="left" w:pos="9360"/>
        </w:tabs>
        <w:ind w:right="-6" w:firstLine="720"/>
        <w:jc w:val="both"/>
      </w:pPr>
      <w:r w:rsidRPr="003578C4">
        <w:t>3.</w:t>
      </w:r>
      <w:r w:rsidRPr="003578C4">
        <w:rPr>
          <w:color w:val="FF0000"/>
        </w:rPr>
        <w:t xml:space="preserve"> </w:t>
      </w:r>
      <w:r w:rsidRPr="003578C4">
        <w:t>Доклад Заявителя по внесению изменений в Правила землепользования и застройки -</w:t>
      </w:r>
      <w:r w:rsidRPr="003578C4">
        <w:rPr>
          <w:color w:val="FF0000"/>
        </w:rPr>
        <w:t xml:space="preserve"> </w:t>
      </w:r>
      <w:r w:rsidRPr="003578C4">
        <w:t>директор ООО «Инвестиционная компания «Премьер» В.А.Соловьев.</w:t>
      </w:r>
    </w:p>
    <w:p w:rsidR="00D763DB" w:rsidRPr="003578C4" w:rsidRDefault="00D763DB" w:rsidP="005515A4">
      <w:pPr>
        <w:tabs>
          <w:tab w:val="left" w:pos="0"/>
          <w:tab w:val="left" w:pos="180"/>
          <w:tab w:val="left" w:pos="9360"/>
        </w:tabs>
        <w:ind w:right="-6" w:firstLine="720"/>
        <w:jc w:val="both"/>
      </w:pPr>
      <w:r w:rsidRPr="003578C4">
        <w:t>4. Доклад Заявителя по установлению минимального размера земельного участка из расчета на 1 блок секцию жилого дома блокированной застройки.</w:t>
      </w:r>
    </w:p>
    <w:p w:rsidR="00D763DB" w:rsidRPr="003578C4" w:rsidRDefault="00D763DB" w:rsidP="005515A4">
      <w:pPr>
        <w:tabs>
          <w:tab w:val="left" w:pos="0"/>
          <w:tab w:val="left" w:pos="180"/>
          <w:tab w:val="left" w:pos="9360"/>
        </w:tabs>
        <w:ind w:right="-6" w:firstLine="720"/>
        <w:jc w:val="both"/>
      </w:pPr>
      <w:r w:rsidRPr="003578C4">
        <w:t xml:space="preserve"> 5. Выступления, вопросы, предложения присутствующих на публичных слушаниях.</w:t>
      </w:r>
    </w:p>
    <w:p w:rsidR="00D763DB" w:rsidRPr="003578C4" w:rsidRDefault="00D763DB" w:rsidP="00F95993">
      <w:pPr>
        <w:autoSpaceDE w:val="0"/>
        <w:autoSpaceDN w:val="0"/>
        <w:adjustRightInd w:val="0"/>
        <w:outlineLvl w:val="0"/>
        <w:rPr>
          <w:b/>
          <w:bCs/>
        </w:rPr>
      </w:pPr>
      <w:r w:rsidRPr="003578C4">
        <w:rPr>
          <w:b/>
          <w:bCs/>
        </w:rPr>
        <w:t>Порядок проведения публичных слушаний:</w:t>
      </w:r>
    </w:p>
    <w:p w:rsidR="00D763DB" w:rsidRPr="003578C4" w:rsidRDefault="00D763DB" w:rsidP="00F9474A">
      <w:pPr>
        <w:autoSpaceDE w:val="0"/>
        <w:autoSpaceDN w:val="0"/>
        <w:adjustRightInd w:val="0"/>
      </w:pPr>
      <w:r w:rsidRPr="003578C4">
        <w:t xml:space="preserve">        Выступления: </w:t>
      </w:r>
    </w:p>
    <w:p w:rsidR="00D763DB" w:rsidRPr="003578C4" w:rsidRDefault="00D763DB" w:rsidP="005515A4">
      <w:pPr>
        <w:autoSpaceDE w:val="0"/>
        <w:autoSpaceDN w:val="0"/>
        <w:adjustRightInd w:val="0"/>
        <w:ind w:firstLine="720"/>
        <w:jc w:val="both"/>
      </w:pPr>
      <w:r w:rsidRPr="003578C4">
        <w:t>1. Фролова И.В. – председателя комиссии – заместитель главы администрации муниципального образования Подгородне-Покровский сельсовет Оренбургского района Оренбургской области;</w:t>
      </w:r>
    </w:p>
    <w:p w:rsidR="00D763DB" w:rsidRPr="003578C4" w:rsidRDefault="00D763DB" w:rsidP="005515A4">
      <w:pPr>
        <w:ind w:firstLine="720"/>
        <w:jc w:val="both"/>
        <w:rPr>
          <w:color w:val="000000"/>
        </w:rPr>
      </w:pPr>
      <w:r w:rsidRPr="003578C4">
        <w:rPr>
          <w:color w:val="000000"/>
        </w:rPr>
        <w:t>2. Салаурова С.В. – специалист 1 категории администрации МО Подгородне-Покровский сельсовет</w:t>
      </w:r>
    </w:p>
    <w:p w:rsidR="00D763DB" w:rsidRPr="003578C4" w:rsidRDefault="00D763DB" w:rsidP="005515A4">
      <w:pPr>
        <w:ind w:firstLine="720"/>
        <w:jc w:val="both"/>
      </w:pPr>
      <w:r w:rsidRPr="003578C4">
        <w:t>3. Соловьев В.А. – директор ООО «Инвестиционная компания «Премьер».</w:t>
      </w:r>
    </w:p>
    <w:p w:rsidR="00D763DB" w:rsidRPr="003578C4" w:rsidRDefault="00D763DB" w:rsidP="005515A4">
      <w:pPr>
        <w:ind w:firstLine="720"/>
        <w:jc w:val="both"/>
      </w:pPr>
      <w:r w:rsidRPr="003578C4">
        <w:t>4. Рассмотрение вопросов и предложений участников публичных слушаний.</w:t>
      </w:r>
    </w:p>
    <w:p w:rsidR="00D763DB" w:rsidRPr="003578C4" w:rsidRDefault="00D763DB" w:rsidP="00F9474A">
      <w:pPr>
        <w:autoSpaceDE w:val="0"/>
        <w:autoSpaceDN w:val="0"/>
        <w:adjustRightInd w:val="0"/>
        <w:jc w:val="both"/>
      </w:pPr>
      <w:r w:rsidRPr="003578C4">
        <w:t xml:space="preserve">        По предложенному порядку проведения публичных слушаний поступило предложение от Заявителя, вопрос по установлению минимального размера земельного участка из расчета на 1 блок секцию жилого дома блокированной застройки снять с рассмотрения, других замечаний и предложений от участников слушаний не поступило. </w:t>
      </w:r>
    </w:p>
    <w:p w:rsidR="00D763DB" w:rsidRPr="003578C4" w:rsidRDefault="00D763DB" w:rsidP="007E319F">
      <w:pPr>
        <w:jc w:val="both"/>
      </w:pPr>
      <w:r w:rsidRPr="003578C4">
        <w:rPr>
          <w:b/>
          <w:bCs/>
        </w:rPr>
        <w:t>По первому вопросу:</w:t>
      </w:r>
      <w:r w:rsidRPr="003578C4">
        <w:t xml:space="preserve"> </w:t>
      </w:r>
    </w:p>
    <w:p w:rsidR="00D763DB" w:rsidRPr="003578C4" w:rsidRDefault="00D763DB" w:rsidP="007E319F">
      <w:pPr>
        <w:jc w:val="both"/>
      </w:pPr>
      <w:r w:rsidRPr="003578C4">
        <w:t>слушали Фролову И.В. которая огласил тему публичных слушаний. Разъяснил правила проведения публичных слушаний, последовательность выступающих.</w:t>
      </w:r>
    </w:p>
    <w:p w:rsidR="00D763DB" w:rsidRPr="003578C4" w:rsidRDefault="00D763DB" w:rsidP="007E319F">
      <w:pPr>
        <w:jc w:val="both"/>
        <w:rPr>
          <w:b/>
          <w:bCs/>
        </w:rPr>
      </w:pPr>
      <w:r w:rsidRPr="003578C4">
        <w:rPr>
          <w:b/>
          <w:bCs/>
        </w:rPr>
        <w:t>По второму вопросу:</w:t>
      </w:r>
    </w:p>
    <w:p w:rsidR="00D763DB" w:rsidRPr="003578C4" w:rsidRDefault="00D763DB" w:rsidP="00CD694D">
      <w:pPr>
        <w:ind w:right="-6"/>
        <w:jc w:val="both"/>
      </w:pPr>
      <w:r w:rsidRPr="003578C4">
        <w:t>слушали</w:t>
      </w:r>
      <w:r w:rsidRPr="003578C4">
        <w:rPr>
          <w:color w:val="FF0000"/>
        </w:rPr>
        <w:t xml:space="preserve"> </w:t>
      </w:r>
      <w:r w:rsidRPr="003578C4">
        <w:rPr>
          <w:color w:val="000000"/>
        </w:rPr>
        <w:t>Салаурову С.В. которая пояснила</w:t>
      </w:r>
      <w:r w:rsidRPr="003578C4">
        <w:t xml:space="preserve"> следующее: </w:t>
      </w:r>
    </w:p>
    <w:p w:rsidR="00D763DB" w:rsidRPr="003578C4" w:rsidRDefault="00D763DB" w:rsidP="00A41B8B">
      <w:pPr>
        <w:ind w:right="-6"/>
        <w:jc w:val="both"/>
        <w:rPr>
          <w:color w:val="22272F"/>
          <w:shd w:val="clear" w:color="auto" w:fill="FFFFFF"/>
        </w:rPr>
      </w:pPr>
      <w:r w:rsidRPr="003578C4">
        <w:t>согласно ст.33 Градостроительного кодекса РФ одним из оснований, для рассмотрения вопроса о внесении изменений в правила</w:t>
      </w:r>
      <w:r w:rsidRPr="003578C4">
        <w:rPr>
          <w:color w:val="22272F"/>
          <w:shd w:val="clear" w:color="auto" w:fill="FFFFFF"/>
        </w:rPr>
        <w:t xml:space="preserve"> землепользования и застройки, является направления предложения о внесении изменения в градостроительные регламенты. В адрес администрации поступило заявление от ООО «Инвестиционная компания «ПРЕМЬЕР» о корректировки карты функционального зонирования генерального плана МО Подгородне-Покровский сельсовет, графических материалов Правил землепользования и застройки, внесения изменений в главу 16 пункт 3 таблицу №1. </w:t>
      </w:r>
    </w:p>
    <w:p w:rsidR="00D763DB" w:rsidRPr="003578C4" w:rsidRDefault="00D763DB" w:rsidP="00DC570B">
      <w:pPr>
        <w:ind w:right="-6" w:firstLine="720"/>
        <w:jc w:val="both"/>
        <w:rPr>
          <w:color w:val="22272F"/>
          <w:shd w:val="clear" w:color="auto" w:fill="FFFFFF"/>
        </w:rPr>
      </w:pPr>
      <w:r w:rsidRPr="003578C4">
        <w:rPr>
          <w:color w:val="22272F"/>
          <w:shd w:val="clear" w:color="auto" w:fill="FFFFFF"/>
        </w:rPr>
        <w:t>На основании заявления ООО «Инвестиционная компания «ПРЕМЬЕР» администрацией была создана комиссия и разработан проект внесения изменений в Правила.</w:t>
      </w:r>
    </w:p>
    <w:p w:rsidR="00D763DB" w:rsidRPr="003578C4" w:rsidRDefault="00D763DB" w:rsidP="00184BF0">
      <w:pPr>
        <w:pStyle w:val="ad"/>
        <w:spacing w:after="0" w:line="240" w:lineRule="auto"/>
        <w:ind w:left="0" w:firstLine="720"/>
        <w:jc w:val="both"/>
        <w:rPr>
          <w:rFonts w:ascii="Times New Roman" w:hAnsi="Times New Roman"/>
          <w:sz w:val="24"/>
          <w:szCs w:val="24"/>
        </w:rPr>
      </w:pPr>
      <w:r w:rsidRPr="003578C4">
        <w:rPr>
          <w:rFonts w:ascii="Times New Roman" w:hAnsi="Times New Roman"/>
          <w:sz w:val="24"/>
          <w:szCs w:val="24"/>
        </w:rPr>
        <w:t>Направлен проект и дополнительные изменения на рассмотрение в отдел архитектуры и градостроительства Оренбургского района, проект и дополнительные изменения рассмотрены, рекомендации были направлены в администрацию. Рекомендации заключались по зонам Ж, Ц-1, Ц-2, ПК, Т, СО, Р-1, Р-2, Р-3.</w:t>
      </w:r>
    </w:p>
    <w:p w:rsidR="00D763DB" w:rsidRPr="003578C4" w:rsidRDefault="00D763DB" w:rsidP="00184BF0">
      <w:pPr>
        <w:pStyle w:val="ad"/>
        <w:spacing w:after="0" w:line="240" w:lineRule="auto"/>
        <w:ind w:left="0" w:firstLine="720"/>
        <w:jc w:val="both"/>
        <w:rPr>
          <w:rFonts w:ascii="Times New Roman" w:hAnsi="Times New Roman"/>
          <w:sz w:val="24"/>
          <w:szCs w:val="24"/>
        </w:rPr>
      </w:pPr>
      <w:r w:rsidRPr="003578C4">
        <w:rPr>
          <w:rFonts w:ascii="Times New Roman" w:hAnsi="Times New Roman"/>
          <w:sz w:val="24"/>
          <w:szCs w:val="24"/>
        </w:rPr>
        <w:lastRenderedPageBreak/>
        <w:t>Предлагается зоны Ц-2, Т, Р-2 исключить из перечня градостроительных регламентов или внести в графическую часть, обозначив ее определенным цветовым решением.</w:t>
      </w:r>
    </w:p>
    <w:p w:rsidR="00D763DB" w:rsidRPr="003578C4" w:rsidRDefault="00D763DB" w:rsidP="00184BF0">
      <w:pPr>
        <w:pStyle w:val="ad"/>
        <w:spacing w:after="0" w:line="240" w:lineRule="auto"/>
        <w:ind w:left="0" w:firstLine="720"/>
        <w:jc w:val="both"/>
        <w:rPr>
          <w:rFonts w:ascii="Times New Roman" w:hAnsi="Times New Roman"/>
          <w:sz w:val="24"/>
          <w:szCs w:val="24"/>
        </w:rPr>
      </w:pPr>
      <w:r w:rsidRPr="003578C4">
        <w:rPr>
          <w:rFonts w:ascii="Times New Roman" w:hAnsi="Times New Roman"/>
          <w:sz w:val="24"/>
          <w:szCs w:val="24"/>
        </w:rPr>
        <w:t>По зоне – Ж: обосновать целесообразность наличия вида разрешенного использования (код 2.5.); исключить вид разрешенного использования (код 13.2, 13.1) из вспомогательных видов.</w:t>
      </w:r>
    </w:p>
    <w:p w:rsidR="00D763DB" w:rsidRPr="003578C4" w:rsidRDefault="00D763DB" w:rsidP="00184BF0">
      <w:pPr>
        <w:pStyle w:val="ad"/>
        <w:spacing w:after="0" w:line="240" w:lineRule="auto"/>
        <w:ind w:left="0" w:firstLine="720"/>
        <w:jc w:val="both"/>
        <w:rPr>
          <w:rFonts w:ascii="Times New Roman" w:hAnsi="Times New Roman"/>
          <w:sz w:val="24"/>
          <w:szCs w:val="24"/>
        </w:rPr>
      </w:pPr>
      <w:r w:rsidRPr="003578C4">
        <w:rPr>
          <w:rFonts w:ascii="Times New Roman" w:hAnsi="Times New Roman"/>
          <w:sz w:val="24"/>
          <w:szCs w:val="24"/>
        </w:rPr>
        <w:t>По зоне Ц-1: исключить вид разрешенного использования (код 3.10.1, код 4.2, код 4.3, код 4.4, код 4.6, код 4.7, код 4.8) из основных видов, включив их в состав условно разрешенных видов использования земельных участков; исключить вид разрешенного использования (код 5.1) или включить его в состав условно разрешенных видов использования земельных участков при обоснования целесообразности его наличия; исключить вид разрешенного использования (код 3.1) из условно разрешенного вида, включив его в состав вспомогательного вида разрешенного использования.</w:t>
      </w:r>
    </w:p>
    <w:p w:rsidR="00D763DB" w:rsidRPr="003578C4" w:rsidRDefault="00D763DB" w:rsidP="00184BF0">
      <w:pPr>
        <w:pStyle w:val="ad"/>
        <w:spacing w:after="0" w:line="240" w:lineRule="auto"/>
        <w:ind w:left="0" w:firstLine="720"/>
        <w:jc w:val="both"/>
        <w:rPr>
          <w:rFonts w:ascii="Times New Roman" w:hAnsi="Times New Roman"/>
          <w:sz w:val="24"/>
          <w:szCs w:val="24"/>
        </w:rPr>
      </w:pPr>
      <w:r w:rsidRPr="003578C4">
        <w:rPr>
          <w:rFonts w:ascii="Times New Roman" w:hAnsi="Times New Roman"/>
          <w:sz w:val="24"/>
          <w:szCs w:val="24"/>
        </w:rPr>
        <w:t>По зоне ПК: Объединить две схожие зоны: территории производственных предприятий и территорию коммунально - складских назначений в одну зону - зона производственно- коммунальных объектов.</w:t>
      </w:r>
    </w:p>
    <w:p w:rsidR="00D763DB" w:rsidRPr="003578C4" w:rsidRDefault="00D763DB" w:rsidP="00184BF0">
      <w:pPr>
        <w:pStyle w:val="ad"/>
        <w:spacing w:after="0" w:line="240" w:lineRule="auto"/>
        <w:ind w:left="0" w:firstLine="720"/>
        <w:jc w:val="both"/>
        <w:rPr>
          <w:rFonts w:ascii="Times New Roman" w:hAnsi="Times New Roman"/>
          <w:sz w:val="24"/>
          <w:szCs w:val="24"/>
        </w:rPr>
      </w:pPr>
      <w:r w:rsidRPr="003578C4">
        <w:rPr>
          <w:rFonts w:ascii="Times New Roman" w:hAnsi="Times New Roman"/>
          <w:sz w:val="24"/>
          <w:szCs w:val="24"/>
        </w:rPr>
        <w:t xml:space="preserve"> исключить вид разрешенного использования (код 3.8, код 3.10.1, код 4.1, код 4.2, код 4.3, код 4.5, код 4.6, код 4.7, код 4.8, код 5.1, код 6.3.1, код 6.4; обосновать целесообразность наличия вида разрешенного использования (код 6.2, код 7.4); исключить вид разрешенного использования (код 6.0, код 6.1, код 6.6) из условно разрешенного вида, включив их в состав основного вида разрешенного использования.</w:t>
      </w:r>
    </w:p>
    <w:p w:rsidR="00D763DB" w:rsidRPr="003578C4" w:rsidRDefault="00D763DB" w:rsidP="00184BF0">
      <w:pPr>
        <w:pStyle w:val="ad"/>
        <w:spacing w:after="0" w:line="240" w:lineRule="auto"/>
        <w:ind w:left="0" w:firstLine="720"/>
        <w:jc w:val="both"/>
        <w:rPr>
          <w:rFonts w:ascii="Times New Roman" w:hAnsi="Times New Roman"/>
          <w:sz w:val="24"/>
          <w:szCs w:val="24"/>
        </w:rPr>
      </w:pPr>
      <w:r w:rsidRPr="003578C4">
        <w:rPr>
          <w:rFonts w:ascii="Times New Roman" w:hAnsi="Times New Roman"/>
          <w:sz w:val="24"/>
          <w:szCs w:val="24"/>
        </w:rPr>
        <w:t>По зоне СО: Данную зону обозначить как – «Зона специального назначения», включив в ее состав: территорию кладбищ, территорию скотомогильника, ТБО, очистные сооружения.</w:t>
      </w:r>
    </w:p>
    <w:p w:rsidR="00D763DB" w:rsidRPr="003578C4" w:rsidRDefault="00D763DB" w:rsidP="00184BF0">
      <w:pPr>
        <w:pStyle w:val="ad"/>
        <w:spacing w:after="0" w:line="240" w:lineRule="auto"/>
        <w:ind w:left="0" w:firstLine="720"/>
        <w:jc w:val="both"/>
        <w:rPr>
          <w:rFonts w:ascii="Times New Roman" w:hAnsi="Times New Roman"/>
          <w:sz w:val="24"/>
          <w:szCs w:val="24"/>
        </w:rPr>
      </w:pPr>
      <w:r w:rsidRPr="003578C4">
        <w:rPr>
          <w:rFonts w:ascii="Times New Roman" w:hAnsi="Times New Roman"/>
          <w:sz w:val="24"/>
          <w:szCs w:val="24"/>
        </w:rPr>
        <w:t>По зоне Р-1: в основные виды включить: коды 12.0, 5.0, 5.3; в условно-разрешенные виды: коды 5.2.1, 5.5, 5.2.1, 5.2.</w:t>
      </w:r>
    </w:p>
    <w:p w:rsidR="00D763DB" w:rsidRPr="003578C4" w:rsidRDefault="00D763DB" w:rsidP="00184BF0">
      <w:pPr>
        <w:pStyle w:val="ad"/>
        <w:spacing w:after="0" w:line="240" w:lineRule="auto"/>
        <w:ind w:left="0" w:firstLine="720"/>
        <w:jc w:val="both"/>
        <w:rPr>
          <w:rFonts w:ascii="Times New Roman" w:hAnsi="Times New Roman"/>
          <w:sz w:val="24"/>
          <w:szCs w:val="24"/>
        </w:rPr>
      </w:pPr>
      <w:r w:rsidRPr="003578C4">
        <w:rPr>
          <w:rFonts w:ascii="Times New Roman" w:hAnsi="Times New Roman"/>
          <w:sz w:val="24"/>
          <w:szCs w:val="24"/>
        </w:rPr>
        <w:t>По зоне Р-3: исключить из основных видов разрешенного использования земельных участков вид разрешенного использования (код 1.17), включив его в состав условно-разрешенных видов использования земельных участков; исключить разрешенного использования (код 1.3, 1.10, 4.3)</w:t>
      </w:r>
    </w:p>
    <w:p w:rsidR="00D763DB" w:rsidRPr="003578C4" w:rsidRDefault="00D763DB" w:rsidP="00184BF0">
      <w:pPr>
        <w:pStyle w:val="ad"/>
        <w:spacing w:after="0" w:line="240" w:lineRule="auto"/>
        <w:ind w:left="0" w:firstLine="720"/>
        <w:jc w:val="both"/>
        <w:rPr>
          <w:rFonts w:ascii="Times New Roman" w:hAnsi="Times New Roman"/>
          <w:sz w:val="24"/>
          <w:szCs w:val="24"/>
        </w:rPr>
      </w:pPr>
      <w:r w:rsidRPr="003578C4">
        <w:rPr>
          <w:rFonts w:ascii="Times New Roman" w:hAnsi="Times New Roman"/>
          <w:sz w:val="24"/>
          <w:szCs w:val="24"/>
        </w:rPr>
        <w:t>В пункте 4 Главы 16 для всех зон слова «не подлежат ограничению, определяются в рамках разработки проектной документации» заменить на «определяется в рамках разработки проектной документации, но не менее 3-х метров с учетом соблюдения требований «Технического регламента о требованиях пожарной безопасности».</w:t>
      </w:r>
    </w:p>
    <w:p w:rsidR="00D763DB" w:rsidRPr="003578C4" w:rsidRDefault="00D763DB" w:rsidP="00184BF0">
      <w:pPr>
        <w:pStyle w:val="ad"/>
        <w:spacing w:after="0" w:line="240" w:lineRule="auto"/>
        <w:ind w:left="0" w:firstLine="720"/>
        <w:jc w:val="both"/>
        <w:rPr>
          <w:rFonts w:ascii="Times New Roman" w:hAnsi="Times New Roman"/>
          <w:b/>
          <w:sz w:val="24"/>
          <w:szCs w:val="24"/>
        </w:rPr>
      </w:pPr>
      <w:r w:rsidRPr="003578C4">
        <w:rPr>
          <w:rFonts w:ascii="Times New Roman" w:hAnsi="Times New Roman"/>
          <w:b/>
          <w:sz w:val="24"/>
          <w:szCs w:val="24"/>
        </w:rPr>
        <w:t xml:space="preserve">По третьему вопросу: </w:t>
      </w:r>
    </w:p>
    <w:p w:rsidR="00D763DB" w:rsidRPr="003578C4" w:rsidRDefault="00D763DB" w:rsidP="00CD694D">
      <w:pPr>
        <w:pStyle w:val="ad"/>
        <w:spacing w:after="0" w:line="240" w:lineRule="auto"/>
        <w:ind w:left="0"/>
        <w:jc w:val="both"/>
        <w:rPr>
          <w:rFonts w:ascii="Times New Roman" w:hAnsi="Times New Roman"/>
          <w:sz w:val="24"/>
          <w:szCs w:val="24"/>
        </w:rPr>
      </w:pPr>
      <w:r w:rsidRPr="003578C4">
        <w:rPr>
          <w:rFonts w:ascii="Times New Roman" w:hAnsi="Times New Roman"/>
          <w:sz w:val="24"/>
          <w:szCs w:val="24"/>
        </w:rPr>
        <w:t>Слушали Соловьева В.А., который пояснил следующее:</w:t>
      </w:r>
    </w:p>
    <w:p w:rsidR="00D763DB" w:rsidRPr="003578C4" w:rsidRDefault="00D763DB" w:rsidP="00154F2E">
      <w:pPr>
        <w:pStyle w:val="ad"/>
        <w:spacing w:after="0" w:line="240" w:lineRule="auto"/>
        <w:ind w:left="0" w:firstLine="720"/>
        <w:jc w:val="both"/>
        <w:rPr>
          <w:rFonts w:ascii="Times New Roman" w:hAnsi="Times New Roman"/>
          <w:sz w:val="24"/>
          <w:szCs w:val="24"/>
        </w:rPr>
      </w:pPr>
      <w:r w:rsidRPr="003578C4">
        <w:rPr>
          <w:rFonts w:ascii="Times New Roman" w:hAnsi="Times New Roman"/>
          <w:sz w:val="24"/>
          <w:szCs w:val="24"/>
        </w:rPr>
        <w:t>Просим внести изменения в Правила, в связи с тем, что приобретали земельный участок в 2010 году и основной вид разрешенного использования земельных участков был определен как «для жилищного строительства». Фактическое освоение участков предусматривало малоэтажное строительство (строительство жилых домов блокированной застройки, высотой не более двух этажей). Был согласован генеральный план застраиваемого жилого массива. В 2014 году при утверждении Правил землепользования и застройки и генерального плана муниципального образования земельные участки принадлежащие ООО «ИК ПРЕМЬЕР» были отнесены к зоне Ж-1 (зона индивидуальной усадебной жилой застройки) при утверждении Правил и генерального плана ООО «ИК ПРЕМЬЕР» претензий, возражений не предоставлял. В настоящее время строительство малоэтажных блокированных домов на данных земельных участках невозможно. Считаем, что была допущена техническая ошибка при утверждении Правил и генерального плана, просим внести изменения, т.е. земельные участки принадлежащие ООО «ИК ПРЕМЬЕР» отнести к зоне блокированной жилой застройки.</w:t>
      </w:r>
    </w:p>
    <w:p w:rsidR="00D763DB" w:rsidRPr="003578C4" w:rsidRDefault="00D763DB" w:rsidP="00154F2E">
      <w:pPr>
        <w:pStyle w:val="ad"/>
        <w:spacing w:after="0" w:line="240" w:lineRule="auto"/>
        <w:ind w:left="0" w:firstLine="720"/>
        <w:jc w:val="both"/>
        <w:rPr>
          <w:rFonts w:ascii="Times New Roman" w:hAnsi="Times New Roman"/>
          <w:b/>
          <w:sz w:val="24"/>
          <w:szCs w:val="24"/>
        </w:rPr>
      </w:pPr>
      <w:r w:rsidRPr="003578C4">
        <w:rPr>
          <w:rFonts w:ascii="Times New Roman" w:hAnsi="Times New Roman"/>
          <w:b/>
          <w:sz w:val="24"/>
          <w:szCs w:val="24"/>
        </w:rPr>
        <w:t>По четвертому вопросу:</w:t>
      </w:r>
    </w:p>
    <w:p w:rsidR="00D763DB" w:rsidRPr="003578C4" w:rsidRDefault="00D763DB" w:rsidP="00D70591">
      <w:pPr>
        <w:pStyle w:val="ad"/>
        <w:spacing w:after="0" w:line="240" w:lineRule="auto"/>
        <w:ind w:left="0"/>
        <w:jc w:val="both"/>
        <w:rPr>
          <w:rFonts w:ascii="Times New Roman" w:hAnsi="Times New Roman"/>
          <w:sz w:val="24"/>
          <w:szCs w:val="24"/>
        </w:rPr>
      </w:pPr>
      <w:r w:rsidRPr="003578C4">
        <w:rPr>
          <w:rFonts w:ascii="Times New Roman" w:hAnsi="Times New Roman"/>
          <w:sz w:val="24"/>
          <w:szCs w:val="24"/>
        </w:rPr>
        <w:t xml:space="preserve">Слушали Соловьева В.А., который пояснил следующее: просим данный вопрос снять с обсуждения, так как будет разрабатывается проект планировки. </w:t>
      </w:r>
    </w:p>
    <w:p w:rsidR="00D763DB" w:rsidRPr="003578C4" w:rsidRDefault="00D763DB" w:rsidP="00EC72D0">
      <w:pPr>
        <w:ind w:firstLine="720"/>
        <w:jc w:val="both"/>
      </w:pPr>
      <w:r w:rsidRPr="003578C4">
        <w:rPr>
          <w:b/>
          <w:bCs/>
        </w:rPr>
        <w:lastRenderedPageBreak/>
        <w:t>По пятому вопросу</w:t>
      </w:r>
      <w:r w:rsidRPr="003578C4">
        <w:t>: Перешли к вопросам, замечаниям и предложениям участников публичных слушаний. Замечаний и предложений не поступило.</w:t>
      </w:r>
    </w:p>
    <w:p w:rsidR="00D763DB" w:rsidRPr="003578C4" w:rsidRDefault="00D763DB" w:rsidP="00EC72D0">
      <w:pPr>
        <w:ind w:firstLine="720"/>
        <w:jc w:val="both"/>
      </w:pPr>
      <w:r w:rsidRPr="003578C4">
        <w:t>Поступило предложение проголосовать по следующим изменениям:</w:t>
      </w:r>
    </w:p>
    <w:p w:rsidR="00D763DB" w:rsidRPr="003578C4" w:rsidRDefault="00D763DB" w:rsidP="00EC72D0">
      <w:pPr>
        <w:ind w:firstLine="720"/>
        <w:jc w:val="both"/>
      </w:pPr>
      <w:r w:rsidRPr="003578C4">
        <w:t>- Внести изменения в «Карту градостроительного зонирования» путем объединения территории индивидуальной жилой застройки, территорию планируемой индивидуальной жилой застройки и территорию многоквартирной жилой застройки в территорию жилой застройки. Объединить зону Ж-1 и зону Ж-2 в единую зону «Ж».</w:t>
      </w:r>
    </w:p>
    <w:p w:rsidR="00D763DB" w:rsidRPr="003578C4" w:rsidRDefault="00D763DB" w:rsidP="00EC72D0">
      <w:pPr>
        <w:ind w:firstLine="720"/>
        <w:jc w:val="both"/>
      </w:pPr>
      <w:r w:rsidRPr="003578C4">
        <w:t>- Зону «Р-3» и зону «Р-4» объединить и читать как зону «Р-3».</w:t>
      </w:r>
    </w:p>
    <w:p w:rsidR="00D763DB" w:rsidRPr="003578C4" w:rsidRDefault="00D763DB" w:rsidP="00EC72D0">
      <w:pPr>
        <w:ind w:firstLine="720"/>
        <w:jc w:val="both"/>
      </w:pPr>
      <w:r w:rsidRPr="003578C4">
        <w:t>- Зоны «Ц-2», «Т», «Р-2» не исключать из перечня градостроительных регламентов, внести в графическую часть, обозначив ее определенным цветовым решением.</w:t>
      </w:r>
    </w:p>
    <w:p w:rsidR="00D763DB" w:rsidRPr="003578C4" w:rsidRDefault="00D763DB" w:rsidP="00EC72D0">
      <w:pPr>
        <w:ind w:firstLine="720"/>
        <w:jc w:val="both"/>
      </w:pPr>
      <w:r w:rsidRPr="003578C4">
        <w:t>- Зона «Ж»: исключить виды разрешенного использования с кодами: 2.5, 13.1, 13.2.</w:t>
      </w:r>
    </w:p>
    <w:p w:rsidR="00D763DB" w:rsidRPr="003578C4" w:rsidRDefault="00D763DB" w:rsidP="00EC72D0">
      <w:pPr>
        <w:ind w:firstLine="720"/>
        <w:jc w:val="both"/>
      </w:pPr>
      <w:r w:rsidRPr="003578C4">
        <w:t>- Зона «Ц-1»: виды разрешенного использования с кодами: 3.10.1, 4.2, 4.3, 4.4, 4.6, 4.7, 4.8, 5.1 исключить из основных видов и включить их в состав условно-разрешенных видов использования земельных участков. Вид разрешенного использования с кодом 3.1 исключить из условно-разрешенного вида в состав вспомогательных видов.</w:t>
      </w:r>
    </w:p>
    <w:p w:rsidR="00D763DB" w:rsidRPr="003578C4" w:rsidRDefault="00D763DB" w:rsidP="004652C9">
      <w:pPr>
        <w:pStyle w:val="ad"/>
        <w:spacing w:after="0" w:line="240" w:lineRule="auto"/>
        <w:ind w:left="0" w:firstLine="720"/>
        <w:jc w:val="both"/>
        <w:rPr>
          <w:rFonts w:ascii="Times New Roman" w:hAnsi="Times New Roman"/>
          <w:sz w:val="24"/>
          <w:szCs w:val="24"/>
        </w:rPr>
      </w:pPr>
      <w:r w:rsidRPr="003578C4">
        <w:rPr>
          <w:rFonts w:ascii="Times New Roman" w:hAnsi="Times New Roman"/>
          <w:sz w:val="24"/>
          <w:szCs w:val="24"/>
        </w:rPr>
        <w:t>- Зона «ПК»: объединить две схожие зоны на «Карте градостроительного зонирования»: территорию производственных предприятий и территорию коммунально - складских назначений в одну зону - зона производственно- коммунальных объектов. Исключить вид разрешенного использования (код 3.8, код 3.10.1, код 4.1, код 4.2, код 4.3, код 4.5, код 4.6, код 4.7, код 4.8, код 5.1, код 6.3.1, код 6.4; код 6.2, код 7.4); исключить вид разрешенного использования (код 6.0, код 6.1, код 6.6) из условно разрешенного вида, включив их в состав основного вида разрешенного использования.</w:t>
      </w:r>
    </w:p>
    <w:p w:rsidR="00D763DB" w:rsidRPr="003578C4" w:rsidRDefault="00D763DB" w:rsidP="006F2F88">
      <w:pPr>
        <w:pStyle w:val="ad"/>
        <w:spacing w:after="0" w:line="240" w:lineRule="auto"/>
        <w:ind w:left="0" w:firstLine="720"/>
        <w:jc w:val="both"/>
        <w:rPr>
          <w:rFonts w:ascii="Times New Roman" w:hAnsi="Times New Roman"/>
          <w:color w:val="22272F"/>
          <w:sz w:val="24"/>
          <w:szCs w:val="24"/>
          <w:shd w:val="clear" w:color="auto" w:fill="FFFFFF"/>
        </w:rPr>
      </w:pPr>
      <w:r w:rsidRPr="003578C4">
        <w:rPr>
          <w:rFonts w:ascii="Times New Roman" w:hAnsi="Times New Roman"/>
          <w:sz w:val="24"/>
          <w:szCs w:val="24"/>
        </w:rPr>
        <w:t>- Зона «СО»: обозначить данную зону «Зона специального назначения», включить в её состав код 12.2 «</w:t>
      </w:r>
      <w:r w:rsidRPr="003578C4">
        <w:rPr>
          <w:rFonts w:ascii="Times New Roman" w:hAnsi="Times New Roman"/>
          <w:color w:val="22272F"/>
          <w:sz w:val="24"/>
          <w:szCs w:val="24"/>
          <w:shd w:val="clear" w:color="auto" w:fill="FFFFFF"/>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D763DB" w:rsidRPr="003578C4" w:rsidRDefault="00D763DB" w:rsidP="006F2F88">
      <w:pPr>
        <w:pStyle w:val="s1"/>
        <w:shd w:val="clear" w:color="auto" w:fill="FFFFFF"/>
        <w:spacing w:before="0" w:beforeAutospacing="0" w:after="0" w:afterAutospacing="0"/>
        <w:jc w:val="both"/>
        <w:rPr>
          <w:color w:val="22272F"/>
        </w:rPr>
      </w:pPr>
      <w:r w:rsidRPr="003578C4">
        <w:rPr>
          <w:color w:val="22272F"/>
          <w:shd w:val="clear" w:color="auto" w:fill="FFFFFF"/>
        </w:rPr>
        <w:t xml:space="preserve">- Зона «Р-1»: </w:t>
      </w:r>
      <w:r w:rsidRPr="003578C4">
        <w:t>в основные виды включить: код 5.0 «</w:t>
      </w:r>
      <w:r w:rsidRPr="003578C4">
        <w:rPr>
          <w:color w:val="22272F"/>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D763DB" w:rsidRPr="003578C4" w:rsidRDefault="00D763DB" w:rsidP="006F2F88">
      <w:pPr>
        <w:pStyle w:val="s1"/>
        <w:shd w:val="clear" w:color="auto" w:fill="FFFFFF"/>
        <w:spacing w:before="0" w:beforeAutospacing="0" w:after="0" w:afterAutospacing="0"/>
        <w:jc w:val="both"/>
        <w:rPr>
          <w:color w:val="22272F"/>
        </w:rPr>
      </w:pPr>
      <w:r w:rsidRPr="003578C4">
        <w:rPr>
          <w:color w:val="22272F"/>
        </w:rPr>
        <w:t xml:space="preserve">- Зона «Р-3»: </w:t>
      </w:r>
      <w:r w:rsidRPr="003578C4">
        <w:t>исключить из основных видов разрешенного использования земельных участков вид разрешенного использования (код 1.17), включив его в состав условно-разрешенных видов использования земельных участков; исключить разрешенного использования (код 1.10, 4.3).</w:t>
      </w:r>
    </w:p>
    <w:p w:rsidR="00D763DB" w:rsidRPr="003578C4" w:rsidRDefault="00D763DB" w:rsidP="006F2F88">
      <w:pPr>
        <w:pStyle w:val="ad"/>
        <w:spacing w:after="0" w:line="240" w:lineRule="auto"/>
        <w:ind w:left="0"/>
        <w:jc w:val="both"/>
        <w:rPr>
          <w:rFonts w:ascii="Times New Roman" w:hAnsi="Times New Roman"/>
          <w:sz w:val="24"/>
          <w:szCs w:val="24"/>
        </w:rPr>
      </w:pPr>
      <w:r w:rsidRPr="003578C4">
        <w:rPr>
          <w:rFonts w:ascii="Times New Roman" w:hAnsi="Times New Roman"/>
          <w:sz w:val="24"/>
          <w:szCs w:val="24"/>
        </w:rPr>
        <w:t xml:space="preserve">- В пункт 3 таблицу №1 Главы 16 изменения не вносить.  </w:t>
      </w:r>
    </w:p>
    <w:p w:rsidR="00D763DB" w:rsidRPr="003578C4" w:rsidRDefault="00D763DB" w:rsidP="006F2F88">
      <w:pPr>
        <w:pStyle w:val="ad"/>
        <w:spacing w:after="0" w:line="240" w:lineRule="auto"/>
        <w:ind w:left="0"/>
        <w:jc w:val="both"/>
        <w:rPr>
          <w:rFonts w:ascii="Times New Roman" w:hAnsi="Times New Roman"/>
          <w:sz w:val="24"/>
          <w:szCs w:val="24"/>
        </w:rPr>
      </w:pPr>
      <w:r w:rsidRPr="003578C4">
        <w:rPr>
          <w:rFonts w:ascii="Times New Roman" w:hAnsi="Times New Roman"/>
          <w:sz w:val="24"/>
          <w:szCs w:val="24"/>
        </w:rPr>
        <w:t>- В пункте 4 Главы 16 для всех зон слова «не подлежат ограничению, определяются в рамках разработки проектной документации» заменить на «определяется в рамках разработки проектной документации, но не менее 3-х метров с учетом соблюдения требований «Технического регламента о требованиях пожарной безопасности».</w:t>
      </w:r>
    </w:p>
    <w:p w:rsidR="00D763DB" w:rsidRPr="003578C4" w:rsidRDefault="00D763DB" w:rsidP="00712153">
      <w:pPr>
        <w:ind w:firstLine="720"/>
        <w:jc w:val="both"/>
      </w:pPr>
      <w:r w:rsidRPr="003578C4">
        <w:t>Поступило предложение Фроловой И.В. проголосовать за принятие предложенного проекта «О внесении изменений в Правила землепользования и застройки муниципального  образования Подгородне-Покровский сельсовет Оренбургского района Оренбургской области» с учетом предложенных выше предложений.</w:t>
      </w:r>
    </w:p>
    <w:p w:rsidR="00D763DB" w:rsidRPr="003578C4" w:rsidRDefault="00D763DB" w:rsidP="00B53E06">
      <w:pPr>
        <w:widowControl w:val="0"/>
        <w:shd w:val="clear" w:color="auto" w:fill="FFFFFF"/>
        <w:tabs>
          <w:tab w:val="left" w:pos="701"/>
        </w:tabs>
        <w:autoSpaceDE w:val="0"/>
        <w:autoSpaceDN w:val="0"/>
        <w:adjustRightInd w:val="0"/>
        <w:jc w:val="both"/>
        <w:outlineLvl w:val="0"/>
        <w:rPr>
          <w:b/>
          <w:bCs/>
        </w:rPr>
      </w:pPr>
      <w:r w:rsidRPr="003578C4">
        <w:rPr>
          <w:b/>
          <w:bCs/>
        </w:rPr>
        <w:t>Голосование:</w:t>
      </w:r>
    </w:p>
    <w:p w:rsidR="00D763DB" w:rsidRPr="003578C4" w:rsidRDefault="00D763DB" w:rsidP="00B53E06">
      <w:pPr>
        <w:widowControl w:val="0"/>
        <w:shd w:val="clear" w:color="auto" w:fill="FFFFFF"/>
        <w:tabs>
          <w:tab w:val="left" w:pos="701"/>
        </w:tabs>
        <w:autoSpaceDE w:val="0"/>
        <w:autoSpaceDN w:val="0"/>
        <w:adjustRightInd w:val="0"/>
        <w:jc w:val="both"/>
        <w:rPr>
          <w:u w:val="single"/>
        </w:rPr>
      </w:pPr>
      <w:r w:rsidRPr="003578C4">
        <w:rPr>
          <w:b/>
          <w:bCs/>
        </w:rPr>
        <w:t>«За»</w:t>
      </w:r>
      <w:r w:rsidRPr="003578C4">
        <w:t xml:space="preserve"> - 25</w:t>
      </w:r>
    </w:p>
    <w:p w:rsidR="00D763DB" w:rsidRPr="003578C4" w:rsidRDefault="00D763DB" w:rsidP="00B53E06">
      <w:pPr>
        <w:widowControl w:val="0"/>
        <w:shd w:val="clear" w:color="auto" w:fill="FFFFFF"/>
        <w:tabs>
          <w:tab w:val="left" w:pos="701"/>
        </w:tabs>
        <w:autoSpaceDE w:val="0"/>
        <w:autoSpaceDN w:val="0"/>
        <w:adjustRightInd w:val="0"/>
        <w:jc w:val="both"/>
        <w:rPr>
          <w:u w:val="single"/>
        </w:rPr>
      </w:pPr>
      <w:r w:rsidRPr="003578C4">
        <w:rPr>
          <w:b/>
          <w:bCs/>
        </w:rPr>
        <w:t>«Против»</w:t>
      </w:r>
      <w:r w:rsidRPr="003578C4">
        <w:t xml:space="preserve"> - </w:t>
      </w:r>
      <w:r w:rsidRPr="003578C4">
        <w:rPr>
          <w:u w:val="single"/>
        </w:rPr>
        <w:t xml:space="preserve"> 0 </w:t>
      </w:r>
    </w:p>
    <w:p w:rsidR="00D763DB" w:rsidRPr="003578C4" w:rsidRDefault="00D763DB" w:rsidP="00B53E06">
      <w:pPr>
        <w:widowControl w:val="0"/>
        <w:shd w:val="clear" w:color="auto" w:fill="FFFFFF"/>
        <w:tabs>
          <w:tab w:val="left" w:pos="701"/>
        </w:tabs>
        <w:autoSpaceDE w:val="0"/>
        <w:autoSpaceDN w:val="0"/>
        <w:adjustRightInd w:val="0"/>
        <w:jc w:val="both"/>
        <w:rPr>
          <w:u w:val="single"/>
        </w:rPr>
      </w:pPr>
      <w:r w:rsidRPr="003578C4">
        <w:rPr>
          <w:b/>
          <w:bCs/>
        </w:rPr>
        <w:t>«Воздержались»</w:t>
      </w:r>
      <w:r w:rsidRPr="003578C4">
        <w:t xml:space="preserve"> - </w:t>
      </w:r>
      <w:r w:rsidRPr="003578C4">
        <w:rPr>
          <w:u w:val="single"/>
        </w:rPr>
        <w:t xml:space="preserve"> 0 </w:t>
      </w:r>
    </w:p>
    <w:p w:rsidR="00D763DB" w:rsidRPr="003578C4" w:rsidRDefault="00D763DB" w:rsidP="00B53E06">
      <w:pPr>
        <w:jc w:val="both"/>
        <w:rPr>
          <w:b/>
          <w:bCs/>
        </w:rPr>
      </w:pPr>
      <w:r w:rsidRPr="003578C4">
        <w:rPr>
          <w:b/>
          <w:bCs/>
        </w:rPr>
        <w:t>Предложение  принято единогласно.</w:t>
      </w:r>
    </w:p>
    <w:p w:rsidR="00D763DB" w:rsidRPr="003578C4" w:rsidRDefault="00D763DB" w:rsidP="00B53E06">
      <w:pPr>
        <w:jc w:val="both"/>
        <w:rPr>
          <w:b/>
          <w:bCs/>
        </w:rPr>
      </w:pPr>
    </w:p>
    <w:p w:rsidR="00D763DB" w:rsidRDefault="00D763DB" w:rsidP="00427722">
      <w:pPr>
        <w:tabs>
          <w:tab w:val="left" w:pos="993"/>
          <w:tab w:val="left" w:pos="9360"/>
        </w:tabs>
        <w:ind w:right="-5"/>
        <w:jc w:val="both"/>
        <w:rPr>
          <w:b/>
          <w:bCs/>
        </w:rPr>
      </w:pPr>
    </w:p>
    <w:p w:rsidR="00D763DB" w:rsidRDefault="00D763DB" w:rsidP="00427722">
      <w:pPr>
        <w:tabs>
          <w:tab w:val="left" w:pos="993"/>
          <w:tab w:val="left" w:pos="9360"/>
        </w:tabs>
        <w:ind w:right="-5"/>
        <w:jc w:val="both"/>
        <w:rPr>
          <w:b/>
          <w:bCs/>
        </w:rPr>
      </w:pPr>
    </w:p>
    <w:p w:rsidR="00D763DB" w:rsidRPr="003578C4" w:rsidRDefault="00D763DB" w:rsidP="00427722">
      <w:pPr>
        <w:tabs>
          <w:tab w:val="left" w:pos="993"/>
          <w:tab w:val="left" w:pos="9360"/>
        </w:tabs>
        <w:ind w:right="-5"/>
        <w:jc w:val="both"/>
      </w:pPr>
      <w:r w:rsidRPr="003578C4">
        <w:rPr>
          <w:b/>
          <w:bCs/>
        </w:rPr>
        <w:t>ЗАКЛЮЧЕНИЕ:</w:t>
      </w:r>
      <w:r w:rsidRPr="003578C4">
        <w:t xml:space="preserve"> </w:t>
      </w:r>
    </w:p>
    <w:p w:rsidR="00D763DB" w:rsidRPr="003578C4" w:rsidRDefault="00D763DB" w:rsidP="00A43D42">
      <w:pPr>
        <w:tabs>
          <w:tab w:val="left" w:pos="993"/>
        </w:tabs>
        <w:ind w:right="-5" w:firstLine="720"/>
        <w:jc w:val="both"/>
      </w:pPr>
      <w:r w:rsidRPr="003578C4">
        <w:t>1. Признать публичные слушания по рассмотрению проекта «О внесении изменений в Правила землепользования и застройки муниципального  образования Подгородне-Покровский сельсовет Оренбургского района Оренбургской области» – состоявшимися, процедуру их проведения соблюденной.</w:t>
      </w:r>
    </w:p>
    <w:p w:rsidR="00D763DB" w:rsidRPr="003578C4" w:rsidRDefault="00D763DB" w:rsidP="00A41B8B">
      <w:pPr>
        <w:pStyle w:val="a7"/>
        <w:spacing w:before="0" w:beforeAutospacing="0" w:after="0" w:afterAutospacing="0"/>
        <w:ind w:firstLine="720"/>
        <w:jc w:val="both"/>
      </w:pPr>
      <w:r w:rsidRPr="003578C4">
        <w:t>2. Доработать проект с учетом предложенных замечаний (рекомендаций).</w:t>
      </w:r>
    </w:p>
    <w:p w:rsidR="00D763DB" w:rsidRPr="003578C4" w:rsidRDefault="00D763DB" w:rsidP="006E514D">
      <w:pPr>
        <w:pStyle w:val="a7"/>
        <w:spacing w:before="0" w:beforeAutospacing="0" w:after="0" w:afterAutospacing="0"/>
        <w:ind w:firstLine="720"/>
        <w:jc w:val="both"/>
      </w:pPr>
      <w:r w:rsidRPr="003578C4">
        <w:t>3. Главе муниципального образования рекомендовать принять решение о подготовке проекта о внесении изменений в правила землепользования и застройки с учетом предложенных замечаний (рекомендаций).</w:t>
      </w:r>
    </w:p>
    <w:p w:rsidR="00D763DB" w:rsidRPr="003578C4" w:rsidRDefault="00D763DB" w:rsidP="00A41B8B">
      <w:pPr>
        <w:pStyle w:val="a7"/>
        <w:spacing w:before="0" w:beforeAutospacing="0" w:after="0" w:afterAutospacing="0"/>
        <w:ind w:firstLine="720"/>
        <w:jc w:val="both"/>
      </w:pPr>
      <w:r w:rsidRPr="003578C4">
        <w:t xml:space="preserve">4. Проект решения о внесении изменений в правила землепользования и застройки направить в представительный орган поселения – Совет депутатов для утверждения. </w:t>
      </w:r>
    </w:p>
    <w:p w:rsidR="00D763DB" w:rsidRPr="003578C4" w:rsidRDefault="00D763DB" w:rsidP="00B2650F">
      <w:pPr>
        <w:ind w:firstLine="567"/>
        <w:jc w:val="both"/>
      </w:pPr>
    </w:p>
    <w:p w:rsidR="00D763DB" w:rsidRPr="003578C4" w:rsidRDefault="00D763DB" w:rsidP="00B2650F">
      <w:pPr>
        <w:ind w:firstLine="567"/>
        <w:jc w:val="both"/>
        <w:rPr>
          <w:b/>
          <w:bCs/>
        </w:rPr>
      </w:pPr>
      <w:r w:rsidRPr="003578C4">
        <w:rPr>
          <w:b/>
          <w:bCs/>
        </w:rPr>
        <w:t>ПОДПИСИ:</w:t>
      </w:r>
    </w:p>
    <w:p w:rsidR="00D763DB" w:rsidRPr="003578C4" w:rsidRDefault="00D763DB" w:rsidP="000D0ED3">
      <w:pPr>
        <w:jc w:val="both"/>
      </w:pPr>
      <w:r w:rsidRPr="003578C4">
        <w:t>Заместитель главы администрации МО</w:t>
      </w:r>
    </w:p>
    <w:p w:rsidR="00D763DB" w:rsidRPr="003578C4" w:rsidRDefault="00D763DB" w:rsidP="000D0ED3">
      <w:pPr>
        <w:jc w:val="both"/>
        <w:rPr>
          <w:i/>
        </w:rPr>
      </w:pPr>
      <w:r w:rsidRPr="003578C4">
        <w:t>Подгородне-Покровский сельсовет</w:t>
      </w:r>
      <w:r w:rsidRPr="003578C4">
        <w:rPr>
          <w:i/>
        </w:rPr>
        <w:t xml:space="preserve"> – </w:t>
      </w:r>
    </w:p>
    <w:p w:rsidR="00D763DB" w:rsidRPr="003578C4" w:rsidRDefault="00D763DB" w:rsidP="000D0ED3">
      <w:pPr>
        <w:jc w:val="both"/>
      </w:pPr>
      <w:r w:rsidRPr="003578C4">
        <w:t>председатель комиссии                                      ________________   / Фролова И.В./</w:t>
      </w:r>
    </w:p>
    <w:p w:rsidR="00D763DB" w:rsidRPr="003578C4" w:rsidRDefault="00D763DB" w:rsidP="000D0ED3">
      <w:pPr>
        <w:jc w:val="both"/>
      </w:pPr>
      <w:r w:rsidRPr="003578C4">
        <w:t>специалист 1 категории администрации</w:t>
      </w:r>
    </w:p>
    <w:p w:rsidR="00D763DB" w:rsidRPr="003578C4" w:rsidRDefault="00D763DB" w:rsidP="000D0ED3">
      <w:pPr>
        <w:jc w:val="both"/>
      </w:pPr>
      <w:r w:rsidRPr="003578C4">
        <w:t xml:space="preserve">Подгородне-Покровский сельсовет – </w:t>
      </w:r>
    </w:p>
    <w:p w:rsidR="00D763DB" w:rsidRPr="003578C4" w:rsidRDefault="00D763DB" w:rsidP="000D0ED3">
      <w:pPr>
        <w:jc w:val="both"/>
      </w:pPr>
      <w:r w:rsidRPr="003578C4">
        <w:t>заместитель председателя комиссии                 _______________  / Остапенко Н.А./</w:t>
      </w:r>
    </w:p>
    <w:p w:rsidR="00D763DB" w:rsidRPr="003578C4" w:rsidRDefault="00D763DB" w:rsidP="000D0ED3">
      <w:pPr>
        <w:jc w:val="both"/>
      </w:pPr>
      <w:r w:rsidRPr="003578C4">
        <w:t>ведущий специалист администрации</w:t>
      </w:r>
    </w:p>
    <w:p w:rsidR="00D763DB" w:rsidRPr="003578C4" w:rsidRDefault="00D763DB" w:rsidP="000D0ED3">
      <w:pPr>
        <w:jc w:val="both"/>
      </w:pPr>
      <w:r w:rsidRPr="003578C4">
        <w:t>Подгородне-Покровский сельсовет –</w:t>
      </w:r>
    </w:p>
    <w:p w:rsidR="00D763DB" w:rsidRPr="003578C4" w:rsidRDefault="00D763DB" w:rsidP="000D0ED3">
      <w:pPr>
        <w:jc w:val="both"/>
      </w:pPr>
      <w:r w:rsidRPr="003578C4">
        <w:t xml:space="preserve"> секретарь комиссии                                            _________________  /Ахмерова О.Г./</w:t>
      </w:r>
    </w:p>
    <w:p w:rsidR="00D763DB" w:rsidRPr="003578C4" w:rsidRDefault="00D763DB" w:rsidP="000D0ED3">
      <w:pPr>
        <w:jc w:val="both"/>
      </w:pPr>
      <w:r w:rsidRPr="003578C4">
        <w:t xml:space="preserve">ведущий специалист администрации </w:t>
      </w:r>
    </w:p>
    <w:p w:rsidR="00D763DB" w:rsidRPr="003578C4" w:rsidRDefault="00D763DB" w:rsidP="000D0ED3">
      <w:pPr>
        <w:jc w:val="both"/>
      </w:pPr>
      <w:r w:rsidRPr="003578C4">
        <w:t>МО Подгородне-Покровский сельсовет            _________________/Ломакин А.В./</w:t>
      </w:r>
    </w:p>
    <w:p w:rsidR="00D763DB" w:rsidRPr="003578C4" w:rsidRDefault="00D763DB" w:rsidP="000D0ED3">
      <w:pPr>
        <w:jc w:val="both"/>
      </w:pPr>
      <w:r w:rsidRPr="003578C4">
        <w:t xml:space="preserve">специалист 1 категории администрации </w:t>
      </w:r>
    </w:p>
    <w:p w:rsidR="00D763DB" w:rsidRPr="003578C4" w:rsidRDefault="00D763DB" w:rsidP="000D0ED3">
      <w:pPr>
        <w:jc w:val="both"/>
      </w:pPr>
      <w:r w:rsidRPr="003578C4">
        <w:t>МО Подгородне-Покровский сельсовет            _________________/Салаурова С.В./</w:t>
      </w:r>
    </w:p>
    <w:p w:rsidR="00D763DB" w:rsidRPr="003578C4" w:rsidRDefault="00D763DB" w:rsidP="003B6E72">
      <w:pPr>
        <w:jc w:val="both"/>
      </w:pPr>
      <w:r w:rsidRPr="003578C4">
        <w:t xml:space="preserve">специалист 1 категории администрации </w:t>
      </w:r>
    </w:p>
    <w:p w:rsidR="00D763DB" w:rsidRPr="003578C4" w:rsidRDefault="00D763DB" w:rsidP="003B6E72">
      <w:pPr>
        <w:jc w:val="both"/>
      </w:pPr>
      <w:r w:rsidRPr="003578C4">
        <w:t>МО Подгородне-Покровский сельсовет            ________________/Бородинова А.П./</w:t>
      </w:r>
    </w:p>
    <w:p w:rsidR="00D763DB" w:rsidRPr="003578C4" w:rsidRDefault="00D763DB" w:rsidP="003B6E72">
      <w:pPr>
        <w:jc w:val="both"/>
      </w:pPr>
      <w:r w:rsidRPr="003578C4">
        <w:t>Депутат Совета депутатов МО</w:t>
      </w:r>
    </w:p>
    <w:p w:rsidR="00D763DB" w:rsidRPr="003578C4" w:rsidRDefault="00D763DB" w:rsidP="003B6E72">
      <w:pPr>
        <w:jc w:val="both"/>
      </w:pPr>
      <w:r w:rsidRPr="003578C4">
        <w:t>Подгородне-Покровский сельсовет                   ________________ /Кабанов М.В./</w:t>
      </w:r>
    </w:p>
    <w:p w:rsidR="00D763DB" w:rsidRPr="003578C4" w:rsidRDefault="00D763DB" w:rsidP="003B6E72">
      <w:pPr>
        <w:jc w:val="both"/>
      </w:pPr>
    </w:p>
    <w:p w:rsidR="00D763DB" w:rsidRPr="003578C4" w:rsidRDefault="00D763DB" w:rsidP="003B6E72">
      <w:pPr>
        <w:jc w:val="both"/>
      </w:pPr>
    </w:p>
    <w:p w:rsidR="00D763DB" w:rsidRPr="003578C4" w:rsidRDefault="00D763DB" w:rsidP="003B6E72">
      <w:pPr>
        <w:jc w:val="both"/>
      </w:pPr>
    </w:p>
    <w:p w:rsidR="00D763DB" w:rsidRPr="003578C4" w:rsidRDefault="00D763DB" w:rsidP="003B6E72">
      <w:pPr>
        <w:jc w:val="both"/>
      </w:pPr>
      <w:r w:rsidRPr="003578C4">
        <w:t>С протоколом ознакомлен                                  ________________ /Соловьев В.А./</w:t>
      </w:r>
    </w:p>
    <w:p w:rsidR="00D763DB" w:rsidRPr="003578C4" w:rsidRDefault="00D763DB" w:rsidP="00B2650F">
      <w:pPr>
        <w:ind w:firstLine="567"/>
        <w:jc w:val="both"/>
        <w:rPr>
          <w:b/>
          <w:bCs/>
        </w:rPr>
      </w:pPr>
    </w:p>
    <w:p w:rsidR="00D763DB" w:rsidRPr="003578C4" w:rsidRDefault="00D763DB" w:rsidP="00B2650F">
      <w:pPr>
        <w:ind w:firstLine="567"/>
        <w:jc w:val="both"/>
        <w:rPr>
          <w:b/>
          <w:bCs/>
        </w:rPr>
      </w:pPr>
    </w:p>
    <w:p w:rsidR="00D763DB" w:rsidRPr="003578C4" w:rsidRDefault="00D763DB" w:rsidP="0078310C">
      <w:pPr>
        <w:jc w:val="both"/>
      </w:pPr>
    </w:p>
    <w:p w:rsidR="00D763DB" w:rsidRPr="003578C4" w:rsidRDefault="00D763DB" w:rsidP="00D55B17">
      <w:pPr>
        <w:jc w:val="both"/>
      </w:pPr>
    </w:p>
    <w:sectPr w:rsidR="00D763DB" w:rsidRPr="003578C4" w:rsidSect="00D55B17">
      <w:footerReference w:type="even" r:id="rId8"/>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70A" w:rsidRDefault="0097270A">
      <w:r>
        <w:separator/>
      </w:r>
    </w:p>
  </w:endnote>
  <w:endnote w:type="continuationSeparator" w:id="0">
    <w:p w:rsidR="0097270A" w:rsidRDefault="0097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DB" w:rsidRDefault="00D763DB" w:rsidP="007E314C">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D763DB" w:rsidRDefault="00D763DB" w:rsidP="003578C4">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DB" w:rsidRDefault="00D763DB" w:rsidP="007E314C">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A42176">
      <w:rPr>
        <w:rStyle w:val="af0"/>
        <w:noProof/>
      </w:rPr>
      <w:t>1</w:t>
    </w:r>
    <w:r>
      <w:rPr>
        <w:rStyle w:val="af0"/>
      </w:rPr>
      <w:fldChar w:fldCharType="end"/>
    </w:r>
  </w:p>
  <w:p w:rsidR="00D763DB" w:rsidRDefault="00D763DB" w:rsidP="003578C4">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70A" w:rsidRDefault="0097270A">
      <w:r>
        <w:separator/>
      </w:r>
    </w:p>
  </w:footnote>
  <w:footnote w:type="continuationSeparator" w:id="0">
    <w:p w:rsidR="0097270A" w:rsidRDefault="00972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6C3A4F48"/>
    <w:name w:val="WW8Num16"/>
    <w:lvl w:ilvl="0">
      <w:start w:val="1"/>
      <w:numFmt w:val="bullet"/>
      <w:lvlText w:val=""/>
      <w:lvlJc w:val="left"/>
      <w:pPr>
        <w:tabs>
          <w:tab w:val="num" w:pos="0"/>
        </w:tabs>
        <w:ind w:left="1353" w:hanging="360"/>
      </w:pPr>
      <w:rPr>
        <w:rFonts w:ascii="Wingdings" w:hAnsi="Wingdings"/>
        <w:sz w:val="28"/>
      </w:rPr>
    </w:lvl>
  </w:abstractNum>
  <w:abstractNum w:abstractNumId="1">
    <w:nsid w:val="02BE4FBB"/>
    <w:multiLevelType w:val="hybridMultilevel"/>
    <w:tmpl w:val="6CD6E87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6F579F4"/>
    <w:multiLevelType w:val="hybridMultilevel"/>
    <w:tmpl w:val="C374BEB8"/>
    <w:lvl w:ilvl="0" w:tplc="8A2A1658">
      <w:start w:val="1"/>
      <w:numFmt w:val="decimal"/>
      <w:pStyle w:val="a"/>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94A619E"/>
    <w:multiLevelType w:val="multilevel"/>
    <w:tmpl w:val="6568D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D266F8B"/>
    <w:multiLevelType w:val="hybridMultilevel"/>
    <w:tmpl w:val="74A09C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A282D46"/>
    <w:multiLevelType w:val="multilevel"/>
    <w:tmpl w:val="F68A914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4A863522"/>
    <w:multiLevelType w:val="hybridMultilevel"/>
    <w:tmpl w:val="CAAEEC3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4AE9217B"/>
    <w:multiLevelType w:val="multilevel"/>
    <w:tmpl w:val="67D27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F952388"/>
    <w:multiLevelType w:val="singleLevel"/>
    <w:tmpl w:val="376CB4AE"/>
    <w:lvl w:ilvl="0">
      <w:start w:val="1"/>
      <w:numFmt w:val="decimal"/>
      <w:lvlText w:val="%1)"/>
      <w:legacy w:legacy="1" w:legacySpace="0" w:legacyIndent="355"/>
      <w:lvlJc w:val="left"/>
      <w:rPr>
        <w:rFonts w:ascii="Times New Roman" w:hAnsi="Times New Roman" w:cs="Times New Roman" w:hint="default"/>
      </w:rPr>
    </w:lvl>
  </w:abstractNum>
  <w:abstractNum w:abstractNumId="9">
    <w:nsid w:val="75DA0E67"/>
    <w:multiLevelType w:val="singleLevel"/>
    <w:tmpl w:val="7A766DB8"/>
    <w:lvl w:ilvl="0">
      <w:start w:val="1"/>
      <w:numFmt w:val="decimal"/>
      <w:lvlText w:val="%1."/>
      <w:legacy w:legacy="1" w:legacySpace="0" w:legacyIndent="341"/>
      <w:lvlJc w:val="left"/>
      <w:rPr>
        <w:rFonts w:ascii="Times New Roman" w:hAnsi="Times New Roman" w:cs="Times New Roman" w:hint="default"/>
      </w:rPr>
    </w:lvl>
  </w:abstractNum>
  <w:abstractNum w:abstractNumId="10">
    <w:nsid w:val="75F040FA"/>
    <w:multiLevelType w:val="hybridMultilevel"/>
    <w:tmpl w:val="7A8268A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6"/>
  </w:num>
  <w:num w:numId="3">
    <w:abstractNumId w:val="3"/>
  </w:num>
  <w:num w:numId="4">
    <w:abstractNumId w:val="7"/>
  </w:num>
  <w:num w:numId="5">
    <w:abstractNumId w:val="5"/>
  </w:num>
  <w:num w:numId="6">
    <w:abstractNumId w:val="10"/>
  </w:num>
  <w:num w:numId="7">
    <w:abstractNumId w:val="9"/>
  </w:num>
  <w:num w:numId="8">
    <w:abstractNumId w:val="8"/>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efaultTabStop w:val="708"/>
  <w:autoHyphenation/>
  <w:hyphenationZone w:val="357"/>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15"/>
    <w:rsid w:val="00004607"/>
    <w:rsid w:val="00006680"/>
    <w:rsid w:val="00007B3E"/>
    <w:rsid w:val="000108F1"/>
    <w:rsid w:val="00017E1B"/>
    <w:rsid w:val="00045CC5"/>
    <w:rsid w:val="00046D0E"/>
    <w:rsid w:val="00046EBE"/>
    <w:rsid w:val="000519AD"/>
    <w:rsid w:val="0006092F"/>
    <w:rsid w:val="00063131"/>
    <w:rsid w:val="000836C3"/>
    <w:rsid w:val="00085F99"/>
    <w:rsid w:val="00087776"/>
    <w:rsid w:val="000901F6"/>
    <w:rsid w:val="000909BC"/>
    <w:rsid w:val="00093BE6"/>
    <w:rsid w:val="00093EAB"/>
    <w:rsid w:val="000953B1"/>
    <w:rsid w:val="000A17F5"/>
    <w:rsid w:val="000B4348"/>
    <w:rsid w:val="000C5BA6"/>
    <w:rsid w:val="000D0ED3"/>
    <w:rsid w:val="000D46FC"/>
    <w:rsid w:val="000E09F5"/>
    <w:rsid w:val="000E1400"/>
    <w:rsid w:val="000E28A4"/>
    <w:rsid w:val="000E6549"/>
    <w:rsid w:val="000E6DFC"/>
    <w:rsid w:val="000F13FB"/>
    <w:rsid w:val="000F2FAE"/>
    <w:rsid w:val="000F30A9"/>
    <w:rsid w:val="000F5101"/>
    <w:rsid w:val="0010222B"/>
    <w:rsid w:val="001061F9"/>
    <w:rsid w:val="00115CBB"/>
    <w:rsid w:val="0012117A"/>
    <w:rsid w:val="00131AFE"/>
    <w:rsid w:val="001335CF"/>
    <w:rsid w:val="0013391F"/>
    <w:rsid w:val="00137F69"/>
    <w:rsid w:val="00144006"/>
    <w:rsid w:val="00145F20"/>
    <w:rsid w:val="00147AA6"/>
    <w:rsid w:val="0015333E"/>
    <w:rsid w:val="00154F2E"/>
    <w:rsid w:val="00155216"/>
    <w:rsid w:val="001622BC"/>
    <w:rsid w:val="001639EC"/>
    <w:rsid w:val="00164D19"/>
    <w:rsid w:val="00166E7C"/>
    <w:rsid w:val="00170A31"/>
    <w:rsid w:val="00170F62"/>
    <w:rsid w:val="00173F3A"/>
    <w:rsid w:val="001772A8"/>
    <w:rsid w:val="00177F04"/>
    <w:rsid w:val="001825FF"/>
    <w:rsid w:val="001834DA"/>
    <w:rsid w:val="00184BF0"/>
    <w:rsid w:val="00185822"/>
    <w:rsid w:val="00185DD0"/>
    <w:rsid w:val="001908DC"/>
    <w:rsid w:val="00192B19"/>
    <w:rsid w:val="001A7CCF"/>
    <w:rsid w:val="001B1C46"/>
    <w:rsid w:val="001B6171"/>
    <w:rsid w:val="001C3D10"/>
    <w:rsid w:val="001C451A"/>
    <w:rsid w:val="001C64AC"/>
    <w:rsid w:val="001D1A33"/>
    <w:rsid w:val="001E1747"/>
    <w:rsid w:val="001E674F"/>
    <w:rsid w:val="002008CE"/>
    <w:rsid w:val="00203BA8"/>
    <w:rsid w:val="0020627F"/>
    <w:rsid w:val="00220C3D"/>
    <w:rsid w:val="00223AAB"/>
    <w:rsid w:val="0022631A"/>
    <w:rsid w:val="002307CA"/>
    <w:rsid w:val="00233210"/>
    <w:rsid w:val="002357BD"/>
    <w:rsid w:val="0023621C"/>
    <w:rsid w:val="00242BE0"/>
    <w:rsid w:val="002626A4"/>
    <w:rsid w:val="0026727E"/>
    <w:rsid w:val="00276E93"/>
    <w:rsid w:val="00277FB7"/>
    <w:rsid w:val="0028416E"/>
    <w:rsid w:val="00287F55"/>
    <w:rsid w:val="002923E7"/>
    <w:rsid w:val="002942D4"/>
    <w:rsid w:val="00295AF1"/>
    <w:rsid w:val="00296C91"/>
    <w:rsid w:val="002A308B"/>
    <w:rsid w:val="002C1C92"/>
    <w:rsid w:val="002D6A21"/>
    <w:rsid w:val="002D7771"/>
    <w:rsid w:val="002E4B67"/>
    <w:rsid w:val="002F4423"/>
    <w:rsid w:val="00306881"/>
    <w:rsid w:val="003179BE"/>
    <w:rsid w:val="0032728A"/>
    <w:rsid w:val="003337FF"/>
    <w:rsid w:val="00333EF7"/>
    <w:rsid w:val="003368C2"/>
    <w:rsid w:val="00344782"/>
    <w:rsid w:val="00346F9B"/>
    <w:rsid w:val="003517DE"/>
    <w:rsid w:val="003578C4"/>
    <w:rsid w:val="00360418"/>
    <w:rsid w:val="003939C4"/>
    <w:rsid w:val="003A26DD"/>
    <w:rsid w:val="003A29E3"/>
    <w:rsid w:val="003A634C"/>
    <w:rsid w:val="003A7A41"/>
    <w:rsid w:val="003B311E"/>
    <w:rsid w:val="003B6E72"/>
    <w:rsid w:val="003C2977"/>
    <w:rsid w:val="003C35A0"/>
    <w:rsid w:val="003C44A3"/>
    <w:rsid w:val="003D6377"/>
    <w:rsid w:val="003E0771"/>
    <w:rsid w:val="003E4915"/>
    <w:rsid w:val="003E4B70"/>
    <w:rsid w:val="003E7942"/>
    <w:rsid w:val="003F16AA"/>
    <w:rsid w:val="00402A28"/>
    <w:rsid w:val="00411752"/>
    <w:rsid w:val="00414D02"/>
    <w:rsid w:val="0042471E"/>
    <w:rsid w:val="0042481D"/>
    <w:rsid w:val="00427722"/>
    <w:rsid w:val="00433B29"/>
    <w:rsid w:val="00436D1C"/>
    <w:rsid w:val="004432D9"/>
    <w:rsid w:val="0044503A"/>
    <w:rsid w:val="00455393"/>
    <w:rsid w:val="004556DA"/>
    <w:rsid w:val="00457CE7"/>
    <w:rsid w:val="004603B7"/>
    <w:rsid w:val="004652C9"/>
    <w:rsid w:val="00466F8B"/>
    <w:rsid w:val="004718FB"/>
    <w:rsid w:val="004757EC"/>
    <w:rsid w:val="00482C37"/>
    <w:rsid w:val="00485503"/>
    <w:rsid w:val="00496B3D"/>
    <w:rsid w:val="004A01C5"/>
    <w:rsid w:val="004A1924"/>
    <w:rsid w:val="004A3A72"/>
    <w:rsid w:val="004D0428"/>
    <w:rsid w:val="004E561A"/>
    <w:rsid w:val="004F0FB9"/>
    <w:rsid w:val="004F140B"/>
    <w:rsid w:val="004F34CE"/>
    <w:rsid w:val="004F73CD"/>
    <w:rsid w:val="00502C31"/>
    <w:rsid w:val="00510C4C"/>
    <w:rsid w:val="005112D8"/>
    <w:rsid w:val="00516086"/>
    <w:rsid w:val="00523887"/>
    <w:rsid w:val="00534E08"/>
    <w:rsid w:val="0054721D"/>
    <w:rsid w:val="005515A4"/>
    <w:rsid w:val="00551729"/>
    <w:rsid w:val="005529BF"/>
    <w:rsid w:val="00557440"/>
    <w:rsid w:val="00570DE2"/>
    <w:rsid w:val="00577250"/>
    <w:rsid w:val="00577585"/>
    <w:rsid w:val="005863F8"/>
    <w:rsid w:val="00586FAC"/>
    <w:rsid w:val="005916F4"/>
    <w:rsid w:val="00596016"/>
    <w:rsid w:val="00597609"/>
    <w:rsid w:val="005A0925"/>
    <w:rsid w:val="005A2A58"/>
    <w:rsid w:val="005B37E8"/>
    <w:rsid w:val="005B416F"/>
    <w:rsid w:val="005B7242"/>
    <w:rsid w:val="005C4EF4"/>
    <w:rsid w:val="005E1BE4"/>
    <w:rsid w:val="005E2D79"/>
    <w:rsid w:val="005E3AC3"/>
    <w:rsid w:val="005F1D32"/>
    <w:rsid w:val="005F4644"/>
    <w:rsid w:val="006043E2"/>
    <w:rsid w:val="006146C1"/>
    <w:rsid w:val="00615084"/>
    <w:rsid w:val="006324B4"/>
    <w:rsid w:val="0063440E"/>
    <w:rsid w:val="00641832"/>
    <w:rsid w:val="00647B42"/>
    <w:rsid w:val="0065010D"/>
    <w:rsid w:val="00656A77"/>
    <w:rsid w:val="00656CC6"/>
    <w:rsid w:val="00661CAD"/>
    <w:rsid w:val="00662E14"/>
    <w:rsid w:val="00676E5B"/>
    <w:rsid w:val="0068250A"/>
    <w:rsid w:val="0068653D"/>
    <w:rsid w:val="00687467"/>
    <w:rsid w:val="0069276F"/>
    <w:rsid w:val="006A7816"/>
    <w:rsid w:val="006B2072"/>
    <w:rsid w:val="006B4BAE"/>
    <w:rsid w:val="006B7191"/>
    <w:rsid w:val="006C25A2"/>
    <w:rsid w:val="006C3F48"/>
    <w:rsid w:val="006D2B32"/>
    <w:rsid w:val="006D5E07"/>
    <w:rsid w:val="006E208F"/>
    <w:rsid w:val="006E514D"/>
    <w:rsid w:val="006E59F9"/>
    <w:rsid w:val="006F2F88"/>
    <w:rsid w:val="006F5CD9"/>
    <w:rsid w:val="006F77B4"/>
    <w:rsid w:val="00701E41"/>
    <w:rsid w:val="0070463E"/>
    <w:rsid w:val="007066B2"/>
    <w:rsid w:val="00710298"/>
    <w:rsid w:val="00712153"/>
    <w:rsid w:val="007159C2"/>
    <w:rsid w:val="007160EE"/>
    <w:rsid w:val="00716675"/>
    <w:rsid w:val="00722AA2"/>
    <w:rsid w:val="00723C72"/>
    <w:rsid w:val="007279A1"/>
    <w:rsid w:val="00735064"/>
    <w:rsid w:val="00740437"/>
    <w:rsid w:val="0074232B"/>
    <w:rsid w:val="007439D9"/>
    <w:rsid w:val="00743BF6"/>
    <w:rsid w:val="007521AA"/>
    <w:rsid w:val="007608F2"/>
    <w:rsid w:val="00781242"/>
    <w:rsid w:val="0078310C"/>
    <w:rsid w:val="00785495"/>
    <w:rsid w:val="0078698B"/>
    <w:rsid w:val="00793A95"/>
    <w:rsid w:val="007B7758"/>
    <w:rsid w:val="007C122B"/>
    <w:rsid w:val="007C4AC0"/>
    <w:rsid w:val="007D635D"/>
    <w:rsid w:val="007E314C"/>
    <w:rsid w:val="007E319F"/>
    <w:rsid w:val="007F03A1"/>
    <w:rsid w:val="008055BD"/>
    <w:rsid w:val="00807386"/>
    <w:rsid w:val="008102CD"/>
    <w:rsid w:val="0081383D"/>
    <w:rsid w:val="00813923"/>
    <w:rsid w:val="00822D3C"/>
    <w:rsid w:val="0083173C"/>
    <w:rsid w:val="008334A0"/>
    <w:rsid w:val="00837401"/>
    <w:rsid w:val="0084049A"/>
    <w:rsid w:val="00841D97"/>
    <w:rsid w:val="00850A61"/>
    <w:rsid w:val="00855B7F"/>
    <w:rsid w:val="00857847"/>
    <w:rsid w:val="00862B4C"/>
    <w:rsid w:val="00867FF7"/>
    <w:rsid w:val="00872B6C"/>
    <w:rsid w:val="00892D90"/>
    <w:rsid w:val="008A76A4"/>
    <w:rsid w:val="008A793A"/>
    <w:rsid w:val="008B6A2B"/>
    <w:rsid w:val="008B7868"/>
    <w:rsid w:val="008C3459"/>
    <w:rsid w:val="008C4180"/>
    <w:rsid w:val="008C713B"/>
    <w:rsid w:val="008F0C8F"/>
    <w:rsid w:val="00901D72"/>
    <w:rsid w:val="0090241A"/>
    <w:rsid w:val="00925A82"/>
    <w:rsid w:val="00926DC0"/>
    <w:rsid w:val="00934F54"/>
    <w:rsid w:val="00937A5C"/>
    <w:rsid w:val="00947700"/>
    <w:rsid w:val="00970795"/>
    <w:rsid w:val="0097270A"/>
    <w:rsid w:val="00980E49"/>
    <w:rsid w:val="00982C84"/>
    <w:rsid w:val="0098367A"/>
    <w:rsid w:val="00993D70"/>
    <w:rsid w:val="0099487E"/>
    <w:rsid w:val="009964BC"/>
    <w:rsid w:val="00997F2E"/>
    <w:rsid w:val="00997F9E"/>
    <w:rsid w:val="009A0E75"/>
    <w:rsid w:val="009C6D1A"/>
    <w:rsid w:val="009C7814"/>
    <w:rsid w:val="009D6EE3"/>
    <w:rsid w:val="009E234F"/>
    <w:rsid w:val="009E252D"/>
    <w:rsid w:val="009E43E9"/>
    <w:rsid w:val="009F128C"/>
    <w:rsid w:val="009F70C3"/>
    <w:rsid w:val="00A0280B"/>
    <w:rsid w:val="00A06717"/>
    <w:rsid w:val="00A132BB"/>
    <w:rsid w:val="00A15677"/>
    <w:rsid w:val="00A1583B"/>
    <w:rsid w:val="00A1589B"/>
    <w:rsid w:val="00A30C0B"/>
    <w:rsid w:val="00A35108"/>
    <w:rsid w:val="00A41B8B"/>
    <w:rsid w:val="00A42176"/>
    <w:rsid w:val="00A43D42"/>
    <w:rsid w:val="00A62829"/>
    <w:rsid w:val="00A64672"/>
    <w:rsid w:val="00A71132"/>
    <w:rsid w:val="00A71EE9"/>
    <w:rsid w:val="00A72D5E"/>
    <w:rsid w:val="00A8177B"/>
    <w:rsid w:val="00A9112D"/>
    <w:rsid w:val="00A95657"/>
    <w:rsid w:val="00AA3411"/>
    <w:rsid w:val="00AA35E2"/>
    <w:rsid w:val="00AA5F44"/>
    <w:rsid w:val="00AB4241"/>
    <w:rsid w:val="00AB7C13"/>
    <w:rsid w:val="00AC02BC"/>
    <w:rsid w:val="00AC0447"/>
    <w:rsid w:val="00AC1980"/>
    <w:rsid w:val="00AC1FBB"/>
    <w:rsid w:val="00AC2267"/>
    <w:rsid w:val="00AC5D01"/>
    <w:rsid w:val="00AD1230"/>
    <w:rsid w:val="00AD3D41"/>
    <w:rsid w:val="00AD6FDC"/>
    <w:rsid w:val="00AE2E85"/>
    <w:rsid w:val="00AE45BC"/>
    <w:rsid w:val="00AE4C21"/>
    <w:rsid w:val="00AF5B89"/>
    <w:rsid w:val="00B12060"/>
    <w:rsid w:val="00B15A2E"/>
    <w:rsid w:val="00B23453"/>
    <w:rsid w:val="00B24D77"/>
    <w:rsid w:val="00B250FA"/>
    <w:rsid w:val="00B2650F"/>
    <w:rsid w:val="00B32F14"/>
    <w:rsid w:val="00B370C7"/>
    <w:rsid w:val="00B4013F"/>
    <w:rsid w:val="00B41323"/>
    <w:rsid w:val="00B41417"/>
    <w:rsid w:val="00B41BB1"/>
    <w:rsid w:val="00B43CB4"/>
    <w:rsid w:val="00B470C8"/>
    <w:rsid w:val="00B53E06"/>
    <w:rsid w:val="00B56023"/>
    <w:rsid w:val="00B57C52"/>
    <w:rsid w:val="00B57E30"/>
    <w:rsid w:val="00B6611E"/>
    <w:rsid w:val="00B70EC0"/>
    <w:rsid w:val="00B7314B"/>
    <w:rsid w:val="00B7704C"/>
    <w:rsid w:val="00B82840"/>
    <w:rsid w:val="00B845BB"/>
    <w:rsid w:val="00B9144F"/>
    <w:rsid w:val="00B9343F"/>
    <w:rsid w:val="00B94D97"/>
    <w:rsid w:val="00B969B9"/>
    <w:rsid w:val="00BA3FC4"/>
    <w:rsid w:val="00BA7773"/>
    <w:rsid w:val="00BA7D0A"/>
    <w:rsid w:val="00BB15D8"/>
    <w:rsid w:val="00BB3266"/>
    <w:rsid w:val="00BC5DA2"/>
    <w:rsid w:val="00BD05B8"/>
    <w:rsid w:val="00BD1124"/>
    <w:rsid w:val="00BE163A"/>
    <w:rsid w:val="00BF6543"/>
    <w:rsid w:val="00C0020D"/>
    <w:rsid w:val="00C17CCA"/>
    <w:rsid w:val="00C211B8"/>
    <w:rsid w:val="00C269E4"/>
    <w:rsid w:val="00C35580"/>
    <w:rsid w:val="00C42B4F"/>
    <w:rsid w:val="00C469F3"/>
    <w:rsid w:val="00C55675"/>
    <w:rsid w:val="00C5773D"/>
    <w:rsid w:val="00C623A3"/>
    <w:rsid w:val="00C71C47"/>
    <w:rsid w:val="00C7281E"/>
    <w:rsid w:val="00C72EAF"/>
    <w:rsid w:val="00C80002"/>
    <w:rsid w:val="00C8167F"/>
    <w:rsid w:val="00C81D84"/>
    <w:rsid w:val="00C848AD"/>
    <w:rsid w:val="00C871EA"/>
    <w:rsid w:val="00C97158"/>
    <w:rsid w:val="00C9742F"/>
    <w:rsid w:val="00CA1183"/>
    <w:rsid w:val="00CA32B3"/>
    <w:rsid w:val="00CA5A28"/>
    <w:rsid w:val="00CB47E9"/>
    <w:rsid w:val="00CC1546"/>
    <w:rsid w:val="00CC20AC"/>
    <w:rsid w:val="00CC7E7E"/>
    <w:rsid w:val="00CD0BA8"/>
    <w:rsid w:val="00CD1F5A"/>
    <w:rsid w:val="00CD694D"/>
    <w:rsid w:val="00CD6C6F"/>
    <w:rsid w:val="00CD7C83"/>
    <w:rsid w:val="00CE2D48"/>
    <w:rsid w:val="00CE6889"/>
    <w:rsid w:val="00CF2C59"/>
    <w:rsid w:val="00CF6A2C"/>
    <w:rsid w:val="00D077C0"/>
    <w:rsid w:val="00D121AF"/>
    <w:rsid w:val="00D1361B"/>
    <w:rsid w:val="00D15847"/>
    <w:rsid w:val="00D15B59"/>
    <w:rsid w:val="00D21801"/>
    <w:rsid w:val="00D235D0"/>
    <w:rsid w:val="00D26D25"/>
    <w:rsid w:val="00D449DA"/>
    <w:rsid w:val="00D45BDE"/>
    <w:rsid w:val="00D50526"/>
    <w:rsid w:val="00D53283"/>
    <w:rsid w:val="00D55B17"/>
    <w:rsid w:val="00D574FC"/>
    <w:rsid w:val="00D667CD"/>
    <w:rsid w:val="00D70591"/>
    <w:rsid w:val="00D73B22"/>
    <w:rsid w:val="00D763DB"/>
    <w:rsid w:val="00D91D05"/>
    <w:rsid w:val="00D93260"/>
    <w:rsid w:val="00DA48D3"/>
    <w:rsid w:val="00DB64F9"/>
    <w:rsid w:val="00DC4748"/>
    <w:rsid w:val="00DC570B"/>
    <w:rsid w:val="00DD24BE"/>
    <w:rsid w:val="00DE2825"/>
    <w:rsid w:val="00DE3264"/>
    <w:rsid w:val="00DE32D4"/>
    <w:rsid w:val="00DE4928"/>
    <w:rsid w:val="00DE4D91"/>
    <w:rsid w:val="00DF699B"/>
    <w:rsid w:val="00E134D2"/>
    <w:rsid w:val="00E1598D"/>
    <w:rsid w:val="00E32A8D"/>
    <w:rsid w:val="00E35DEA"/>
    <w:rsid w:val="00E419FA"/>
    <w:rsid w:val="00E41B0D"/>
    <w:rsid w:val="00E41B84"/>
    <w:rsid w:val="00E43A8F"/>
    <w:rsid w:val="00E47B0D"/>
    <w:rsid w:val="00E63F41"/>
    <w:rsid w:val="00E64C54"/>
    <w:rsid w:val="00E71A4F"/>
    <w:rsid w:val="00E76CA1"/>
    <w:rsid w:val="00E9230E"/>
    <w:rsid w:val="00E94F5C"/>
    <w:rsid w:val="00EA410C"/>
    <w:rsid w:val="00EB1365"/>
    <w:rsid w:val="00EC2839"/>
    <w:rsid w:val="00EC35AE"/>
    <w:rsid w:val="00EC72D0"/>
    <w:rsid w:val="00EC7ACF"/>
    <w:rsid w:val="00ED3CB8"/>
    <w:rsid w:val="00ED627E"/>
    <w:rsid w:val="00EF1D61"/>
    <w:rsid w:val="00F035C9"/>
    <w:rsid w:val="00F22982"/>
    <w:rsid w:val="00F27C60"/>
    <w:rsid w:val="00F27C67"/>
    <w:rsid w:val="00F37C36"/>
    <w:rsid w:val="00F4310F"/>
    <w:rsid w:val="00F44C65"/>
    <w:rsid w:val="00F528BA"/>
    <w:rsid w:val="00F6136A"/>
    <w:rsid w:val="00F645A9"/>
    <w:rsid w:val="00F67A67"/>
    <w:rsid w:val="00F77189"/>
    <w:rsid w:val="00F8116B"/>
    <w:rsid w:val="00F85281"/>
    <w:rsid w:val="00F87729"/>
    <w:rsid w:val="00F92B14"/>
    <w:rsid w:val="00F940A6"/>
    <w:rsid w:val="00F9474A"/>
    <w:rsid w:val="00F95993"/>
    <w:rsid w:val="00FA5A75"/>
    <w:rsid w:val="00FB1935"/>
    <w:rsid w:val="00FB6C47"/>
    <w:rsid w:val="00FC150C"/>
    <w:rsid w:val="00FC1A53"/>
    <w:rsid w:val="00FD167D"/>
    <w:rsid w:val="00FD1988"/>
    <w:rsid w:val="00FD3CFF"/>
    <w:rsid w:val="00FD4B9B"/>
    <w:rsid w:val="00FE4E27"/>
    <w:rsid w:val="00FE5E0D"/>
    <w:rsid w:val="00FF2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627E"/>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656A77"/>
    <w:rPr>
      <w:rFonts w:ascii="Tahoma" w:hAnsi="Tahoma" w:cs="Tahoma"/>
      <w:sz w:val="16"/>
      <w:szCs w:val="16"/>
    </w:rPr>
  </w:style>
  <w:style w:type="character" w:customStyle="1" w:styleId="a5">
    <w:name w:val="Текст выноски Знак"/>
    <w:basedOn w:val="a1"/>
    <w:link w:val="a4"/>
    <w:uiPriority w:val="99"/>
    <w:semiHidden/>
    <w:locked/>
    <w:rsid w:val="008A76A4"/>
    <w:rPr>
      <w:rFonts w:cs="Times New Roman"/>
      <w:sz w:val="2"/>
      <w:szCs w:val="2"/>
    </w:rPr>
  </w:style>
  <w:style w:type="table" w:styleId="a6">
    <w:name w:val="Table Grid"/>
    <w:basedOn w:val="a2"/>
    <w:uiPriority w:val="99"/>
    <w:rsid w:val="00656A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0"/>
    <w:uiPriority w:val="99"/>
    <w:rsid w:val="009E43E9"/>
    <w:pPr>
      <w:spacing w:before="100" w:beforeAutospacing="1" w:after="100" w:afterAutospacing="1"/>
    </w:pPr>
  </w:style>
  <w:style w:type="character" w:customStyle="1" w:styleId="apple-converted-space">
    <w:name w:val="apple-converted-space"/>
    <w:basedOn w:val="a1"/>
    <w:uiPriority w:val="99"/>
    <w:rsid w:val="009E43E9"/>
    <w:rPr>
      <w:rFonts w:cs="Times New Roman"/>
    </w:rPr>
  </w:style>
  <w:style w:type="paragraph" w:customStyle="1" w:styleId="1">
    <w:name w:val="Название1"/>
    <w:basedOn w:val="a0"/>
    <w:uiPriority w:val="99"/>
    <w:rsid w:val="009E43E9"/>
    <w:pPr>
      <w:spacing w:before="100" w:beforeAutospacing="1" w:after="100" w:afterAutospacing="1"/>
    </w:pPr>
  </w:style>
  <w:style w:type="paragraph" w:customStyle="1" w:styleId="a8">
    <w:name w:val="Знак Знак Знак Знак"/>
    <w:basedOn w:val="a0"/>
    <w:uiPriority w:val="99"/>
    <w:rsid w:val="00FB6C47"/>
    <w:pPr>
      <w:spacing w:before="100" w:beforeAutospacing="1" w:after="100" w:afterAutospacing="1"/>
      <w:jc w:val="both"/>
    </w:pPr>
    <w:rPr>
      <w:rFonts w:ascii="Tahoma" w:hAnsi="Tahoma" w:cs="Tahoma"/>
      <w:sz w:val="20"/>
      <w:szCs w:val="20"/>
      <w:lang w:val="en-US" w:eastAsia="en-US"/>
    </w:rPr>
  </w:style>
  <w:style w:type="paragraph" w:customStyle="1" w:styleId="10">
    <w:name w:val="Абзац списка1"/>
    <w:basedOn w:val="a0"/>
    <w:uiPriority w:val="99"/>
    <w:rsid w:val="00482C37"/>
    <w:pPr>
      <w:ind w:left="708"/>
    </w:pPr>
  </w:style>
  <w:style w:type="character" w:styleId="a9">
    <w:name w:val="Hyperlink"/>
    <w:basedOn w:val="a1"/>
    <w:uiPriority w:val="99"/>
    <w:rsid w:val="00085F99"/>
    <w:rPr>
      <w:rFonts w:cs="Times New Roman"/>
      <w:color w:val="000080"/>
      <w:u w:val="single"/>
    </w:rPr>
  </w:style>
  <w:style w:type="paragraph" w:customStyle="1" w:styleId="a">
    <w:name w:val="Текст маркированный"/>
    <w:basedOn w:val="a0"/>
    <w:uiPriority w:val="99"/>
    <w:rsid w:val="00085F99"/>
    <w:pPr>
      <w:numPr>
        <w:numId w:val="9"/>
      </w:numPr>
      <w:suppressAutoHyphens/>
      <w:spacing w:before="60" w:after="60"/>
    </w:pPr>
    <w:rPr>
      <w:sz w:val="28"/>
      <w:szCs w:val="28"/>
      <w:lang w:eastAsia="ar-SA"/>
    </w:rPr>
  </w:style>
  <w:style w:type="paragraph" w:styleId="aa">
    <w:name w:val="Document Map"/>
    <w:basedOn w:val="a0"/>
    <w:link w:val="ab"/>
    <w:uiPriority w:val="99"/>
    <w:semiHidden/>
    <w:rsid w:val="00F95993"/>
    <w:pPr>
      <w:shd w:val="clear" w:color="auto" w:fill="000080"/>
    </w:pPr>
    <w:rPr>
      <w:rFonts w:ascii="Tahoma" w:hAnsi="Tahoma" w:cs="Tahoma"/>
      <w:sz w:val="20"/>
      <w:szCs w:val="20"/>
    </w:rPr>
  </w:style>
  <w:style w:type="character" w:customStyle="1" w:styleId="ab">
    <w:name w:val="Схема документа Знак"/>
    <w:basedOn w:val="a1"/>
    <w:link w:val="aa"/>
    <w:uiPriority w:val="99"/>
    <w:semiHidden/>
    <w:locked/>
    <w:rsid w:val="008A76A4"/>
    <w:rPr>
      <w:rFonts w:cs="Times New Roman"/>
      <w:sz w:val="2"/>
      <w:szCs w:val="2"/>
    </w:rPr>
  </w:style>
  <w:style w:type="character" w:styleId="ac">
    <w:name w:val="FollowedHyperlink"/>
    <w:basedOn w:val="a1"/>
    <w:uiPriority w:val="99"/>
    <w:rsid w:val="00F940A6"/>
    <w:rPr>
      <w:rFonts w:cs="Times New Roman"/>
      <w:color w:val="auto"/>
      <w:u w:val="single"/>
    </w:rPr>
  </w:style>
  <w:style w:type="paragraph" w:styleId="ad">
    <w:name w:val="List Paragraph"/>
    <w:basedOn w:val="a0"/>
    <w:uiPriority w:val="99"/>
    <w:qFormat/>
    <w:rsid w:val="00184BF0"/>
    <w:pPr>
      <w:spacing w:after="200" w:line="276" w:lineRule="auto"/>
      <w:ind w:left="720"/>
      <w:contextualSpacing/>
    </w:pPr>
    <w:rPr>
      <w:rFonts w:ascii="Calibri" w:hAnsi="Calibri"/>
      <w:sz w:val="22"/>
      <w:szCs w:val="22"/>
    </w:rPr>
  </w:style>
  <w:style w:type="paragraph" w:customStyle="1" w:styleId="s1">
    <w:name w:val="s_1"/>
    <w:basedOn w:val="a0"/>
    <w:uiPriority w:val="99"/>
    <w:rsid w:val="006F2F88"/>
    <w:pPr>
      <w:spacing w:before="100" w:beforeAutospacing="1" w:after="100" w:afterAutospacing="1"/>
    </w:pPr>
  </w:style>
  <w:style w:type="paragraph" w:styleId="ae">
    <w:name w:val="footer"/>
    <w:basedOn w:val="a0"/>
    <w:link w:val="af"/>
    <w:uiPriority w:val="99"/>
    <w:rsid w:val="003578C4"/>
    <w:pPr>
      <w:tabs>
        <w:tab w:val="center" w:pos="4677"/>
        <w:tab w:val="right" w:pos="9355"/>
      </w:tabs>
    </w:pPr>
  </w:style>
  <w:style w:type="character" w:customStyle="1" w:styleId="af">
    <w:name w:val="Нижний колонтитул Знак"/>
    <w:basedOn w:val="a1"/>
    <w:link w:val="ae"/>
    <w:uiPriority w:val="99"/>
    <w:semiHidden/>
    <w:rsid w:val="00154BF8"/>
    <w:rPr>
      <w:sz w:val="24"/>
      <w:szCs w:val="24"/>
    </w:rPr>
  </w:style>
  <w:style w:type="character" w:styleId="af0">
    <w:name w:val="page number"/>
    <w:basedOn w:val="a1"/>
    <w:uiPriority w:val="99"/>
    <w:rsid w:val="003578C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627E"/>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656A77"/>
    <w:rPr>
      <w:rFonts w:ascii="Tahoma" w:hAnsi="Tahoma" w:cs="Tahoma"/>
      <w:sz w:val="16"/>
      <w:szCs w:val="16"/>
    </w:rPr>
  </w:style>
  <w:style w:type="character" w:customStyle="1" w:styleId="a5">
    <w:name w:val="Текст выноски Знак"/>
    <w:basedOn w:val="a1"/>
    <w:link w:val="a4"/>
    <w:uiPriority w:val="99"/>
    <w:semiHidden/>
    <w:locked/>
    <w:rsid w:val="008A76A4"/>
    <w:rPr>
      <w:rFonts w:cs="Times New Roman"/>
      <w:sz w:val="2"/>
      <w:szCs w:val="2"/>
    </w:rPr>
  </w:style>
  <w:style w:type="table" w:styleId="a6">
    <w:name w:val="Table Grid"/>
    <w:basedOn w:val="a2"/>
    <w:uiPriority w:val="99"/>
    <w:rsid w:val="00656A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0"/>
    <w:uiPriority w:val="99"/>
    <w:rsid w:val="009E43E9"/>
    <w:pPr>
      <w:spacing w:before="100" w:beforeAutospacing="1" w:after="100" w:afterAutospacing="1"/>
    </w:pPr>
  </w:style>
  <w:style w:type="character" w:customStyle="1" w:styleId="apple-converted-space">
    <w:name w:val="apple-converted-space"/>
    <w:basedOn w:val="a1"/>
    <w:uiPriority w:val="99"/>
    <w:rsid w:val="009E43E9"/>
    <w:rPr>
      <w:rFonts w:cs="Times New Roman"/>
    </w:rPr>
  </w:style>
  <w:style w:type="paragraph" w:customStyle="1" w:styleId="1">
    <w:name w:val="Название1"/>
    <w:basedOn w:val="a0"/>
    <w:uiPriority w:val="99"/>
    <w:rsid w:val="009E43E9"/>
    <w:pPr>
      <w:spacing w:before="100" w:beforeAutospacing="1" w:after="100" w:afterAutospacing="1"/>
    </w:pPr>
  </w:style>
  <w:style w:type="paragraph" w:customStyle="1" w:styleId="a8">
    <w:name w:val="Знак Знак Знак Знак"/>
    <w:basedOn w:val="a0"/>
    <w:uiPriority w:val="99"/>
    <w:rsid w:val="00FB6C47"/>
    <w:pPr>
      <w:spacing w:before="100" w:beforeAutospacing="1" w:after="100" w:afterAutospacing="1"/>
      <w:jc w:val="both"/>
    </w:pPr>
    <w:rPr>
      <w:rFonts w:ascii="Tahoma" w:hAnsi="Tahoma" w:cs="Tahoma"/>
      <w:sz w:val="20"/>
      <w:szCs w:val="20"/>
      <w:lang w:val="en-US" w:eastAsia="en-US"/>
    </w:rPr>
  </w:style>
  <w:style w:type="paragraph" w:customStyle="1" w:styleId="10">
    <w:name w:val="Абзац списка1"/>
    <w:basedOn w:val="a0"/>
    <w:uiPriority w:val="99"/>
    <w:rsid w:val="00482C37"/>
    <w:pPr>
      <w:ind w:left="708"/>
    </w:pPr>
  </w:style>
  <w:style w:type="character" w:styleId="a9">
    <w:name w:val="Hyperlink"/>
    <w:basedOn w:val="a1"/>
    <w:uiPriority w:val="99"/>
    <w:rsid w:val="00085F99"/>
    <w:rPr>
      <w:rFonts w:cs="Times New Roman"/>
      <w:color w:val="000080"/>
      <w:u w:val="single"/>
    </w:rPr>
  </w:style>
  <w:style w:type="paragraph" w:customStyle="1" w:styleId="a">
    <w:name w:val="Текст маркированный"/>
    <w:basedOn w:val="a0"/>
    <w:uiPriority w:val="99"/>
    <w:rsid w:val="00085F99"/>
    <w:pPr>
      <w:numPr>
        <w:numId w:val="9"/>
      </w:numPr>
      <w:suppressAutoHyphens/>
      <w:spacing w:before="60" w:after="60"/>
    </w:pPr>
    <w:rPr>
      <w:sz w:val="28"/>
      <w:szCs w:val="28"/>
      <w:lang w:eastAsia="ar-SA"/>
    </w:rPr>
  </w:style>
  <w:style w:type="paragraph" w:styleId="aa">
    <w:name w:val="Document Map"/>
    <w:basedOn w:val="a0"/>
    <w:link w:val="ab"/>
    <w:uiPriority w:val="99"/>
    <w:semiHidden/>
    <w:rsid w:val="00F95993"/>
    <w:pPr>
      <w:shd w:val="clear" w:color="auto" w:fill="000080"/>
    </w:pPr>
    <w:rPr>
      <w:rFonts w:ascii="Tahoma" w:hAnsi="Tahoma" w:cs="Tahoma"/>
      <w:sz w:val="20"/>
      <w:szCs w:val="20"/>
    </w:rPr>
  </w:style>
  <w:style w:type="character" w:customStyle="1" w:styleId="ab">
    <w:name w:val="Схема документа Знак"/>
    <w:basedOn w:val="a1"/>
    <w:link w:val="aa"/>
    <w:uiPriority w:val="99"/>
    <w:semiHidden/>
    <w:locked/>
    <w:rsid w:val="008A76A4"/>
    <w:rPr>
      <w:rFonts w:cs="Times New Roman"/>
      <w:sz w:val="2"/>
      <w:szCs w:val="2"/>
    </w:rPr>
  </w:style>
  <w:style w:type="character" w:styleId="ac">
    <w:name w:val="FollowedHyperlink"/>
    <w:basedOn w:val="a1"/>
    <w:uiPriority w:val="99"/>
    <w:rsid w:val="00F940A6"/>
    <w:rPr>
      <w:rFonts w:cs="Times New Roman"/>
      <w:color w:val="auto"/>
      <w:u w:val="single"/>
    </w:rPr>
  </w:style>
  <w:style w:type="paragraph" w:styleId="ad">
    <w:name w:val="List Paragraph"/>
    <w:basedOn w:val="a0"/>
    <w:uiPriority w:val="99"/>
    <w:qFormat/>
    <w:rsid w:val="00184BF0"/>
    <w:pPr>
      <w:spacing w:after="200" w:line="276" w:lineRule="auto"/>
      <w:ind w:left="720"/>
      <w:contextualSpacing/>
    </w:pPr>
    <w:rPr>
      <w:rFonts w:ascii="Calibri" w:hAnsi="Calibri"/>
      <w:sz w:val="22"/>
      <w:szCs w:val="22"/>
    </w:rPr>
  </w:style>
  <w:style w:type="paragraph" w:customStyle="1" w:styleId="s1">
    <w:name w:val="s_1"/>
    <w:basedOn w:val="a0"/>
    <w:uiPriority w:val="99"/>
    <w:rsid w:val="006F2F88"/>
    <w:pPr>
      <w:spacing w:before="100" w:beforeAutospacing="1" w:after="100" w:afterAutospacing="1"/>
    </w:pPr>
  </w:style>
  <w:style w:type="paragraph" w:styleId="ae">
    <w:name w:val="footer"/>
    <w:basedOn w:val="a0"/>
    <w:link w:val="af"/>
    <w:uiPriority w:val="99"/>
    <w:rsid w:val="003578C4"/>
    <w:pPr>
      <w:tabs>
        <w:tab w:val="center" w:pos="4677"/>
        <w:tab w:val="right" w:pos="9355"/>
      </w:tabs>
    </w:pPr>
  </w:style>
  <w:style w:type="character" w:customStyle="1" w:styleId="af">
    <w:name w:val="Нижний колонтитул Знак"/>
    <w:basedOn w:val="a1"/>
    <w:link w:val="ae"/>
    <w:uiPriority w:val="99"/>
    <w:semiHidden/>
    <w:rsid w:val="00154BF8"/>
    <w:rPr>
      <w:sz w:val="24"/>
      <w:szCs w:val="24"/>
    </w:rPr>
  </w:style>
  <w:style w:type="character" w:styleId="af0">
    <w:name w:val="page number"/>
    <w:basedOn w:val="a1"/>
    <w:uiPriority w:val="99"/>
    <w:rsid w:val="003578C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74184">
      <w:marLeft w:val="0"/>
      <w:marRight w:val="0"/>
      <w:marTop w:val="0"/>
      <w:marBottom w:val="0"/>
      <w:divBdr>
        <w:top w:val="none" w:sz="0" w:space="0" w:color="auto"/>
        <w:left w:val="none" w:sz="0" w:space="0" w:color="auto"/>
        <w:bottom w:val="none" w:sz="0" w:space="0" w:color="auto"/>
        <w:right w:val="none" w:sz="0" w:space="0" w:color="auto"/>
      </w:divBdr>
    </w:div>
    <w:div w:id="945574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2351</Words>
  <Characters>13407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ПРОТОКОЛ </vt:lpstr>
    </vt:vector>
  </TitlesOfParts>
  <Company>Home</Company>
  <LinksUpToDate>false</LinksUpToDate>
  <CharactersWithSpaces>15727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Галина</dc:creator>
  <cp:lastModifiedBy>Admin</cp:lastModifiedBy>
  <cp:revision>2</cp:revision>
  <cp:lastPrinted>2017-06-06T05:10:00Z</cp:lastPrinted>
  <dcterms:created xsi:type="dcterms:W3CDTF">2017-06-07T05:34:00Z</dcterms:created>
  <dcterms:modified xsi:type="dcterms:W3CDTF">2017-06-07T05:34:00Z</dcterms:modified>
</cp:coreProperties>
</file>