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9F33F3" w:rsidRPr="004702BF" w:rsidTr="00C122BC">
        <w:trPr>
          <w:trHeight w:val="6064"/>
        </w:trPr>
        <w:tc>
          <w:tcPr>
            <w:tcW w:w="4608" w:type="dxa"/>
          </w:tcPr>
          <w:p w:rsidR="009F33F3" w:rsidRPr="004702BF" w:rsidRDefault="009F33F3" w:rsidP="00C122BC">
            <w:pPr>
              <w:tabs>
                <w:tab w:val="left" w:pos="8820"/>
              </w:tabs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9F33F3" w:rsidRPr="004702BF" w:rsidRDefault="009F33F3" w:rsidP="00C122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МУНИЦИПАЛЬНОГО</w:t>
            </w:r>
          </w:p>
          <w:p w:rsidR="009F33F3" w:rsidRPr="004702BF" w:rsidRDefault="009F33F3" w:rsidP="00C122BC">
            <w:pPr>
              <w:tabs>
                <w:tab w:val="left" w:pos="935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ОБРАЗОВАНИЯ</w:t>
            </w:r>
          </w:p>
          <w:p w:rsidR="009F33F3" w:rsidRPr="004702BF" w:rsidRDefault="009F33F3" w:rsidP="00C122BC">
            <w:pPr>
              <w:tabs>
                <w:tab w:val="left" w:pos="9360"/>
              </w:tabs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ПОДГОРОДНЕ - ПОКРОВСКИЙ</w:t>
            </w:r>
          </w:p>
          <w:p w:rsidR="009F33F3" w:rsidRPr="004702BF" w:rsidRDefault="009F33F3" w:rsidP="00C122BC">
            <w:pPr>
              <w:tabs>
                <w:tab w:val="left" w:pos="9360"/>
              </w:tabs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СЕЛЬСОВЕТ</w:t>
            </w:r>
          </w:p>
          <w:p w:rsidR="009F33F3" w:rsidRPr="004702BF" w:rsidRDefault="009F33F3" w:rsidP="00C122BC">
            <w:pPr>
              <w:tabs>
                <w:tab w:val="left" w:pos="9354"/>
              </w:tabs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ОРЕНБУРГСКОГО РАЙОНА</w:t>
            </w:r>
          </w:p>
          <w:p w:rsidR="009F33F3" w:rsidRPr="004702BF" w:rsidRDefault="009F33F3" w:rsidP="00C122BC">
            <w:pPr>
              <w:tabs>
                <w:tab w:val="left" w:pos="9354"/>
              </w:tabs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9F33F3" w:rsidRPr="004702BF" w:rsidRDefault="009F33F3" w:rsidP="00C122BC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9F33F3" w:rsidRPr="004702BF" w:rsidRDefault="009F33F3" w:rsidP="00C122BC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</w:pPr>
            <w:proofErr w:type="gramStart"/>
            <w:r w:rsidRPr="004702BF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4702BF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О С Т А Н О В Л Е Н И Е</w:t>
            </w:r>
          </w:p>
          <w:p w:rsidR="009F33F3" w:rsidRPr="004702BF" w:rsidRDefault="009F33F3" w:rsidP="00C122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9F33F3" w:rsidRPr="00DA2E5B" w:rsidRDefault="00FA00F0" w:rsidP="00C122BC">
            <w:pPr>
              <w:jc w:val="center"/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05.02.2018г.</w:t>
            </w:r>
            <w:r w:rsidR="009F33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№ </w:t>
            </w:r>
            <w:r w:rsidR="002030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030E9" w:rsidRPr="002030E9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43-п</w:t>
            </w:r>
          </w:p>
          <w:p w:rsidR="009F33F3" w:rsidRPr="004702BF" w:rsidRDefault="009F33F3" w:rsidP="00C122BC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F33F3" w:rsidRPr="004702BF" w:rsidRDefault="009F33F3" w:rsidP="00C122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7234A3" wp14:editId="675A498C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44450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3.5pt" to="217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" strokecolor="black [3040]"/>
                  </w:pict>
                </mc:Fallback>
              </mc:AlternateContent>
            </w:r>
            <w:r w:rsidRPr="004702B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47520" wp14:editId="44CE0A5E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pt,4.25pt" to="217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" strokecolor="black [3040]"/>
                  </w:pict>
                </mc:Fallback>
              </mc:AlternateContent>
            </w:r>
            <w:r w:rsidRPr="004702B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08567" wp14:editId="0ABA7E5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53975</wp:posOffset>
                      </wp:positionV>
                      <wp:extent cx="2000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" strokecolor="black [3040]"/>
                  </w:pict>
                </mc:Fallback>
              </mc:AlternateContent>
            </w:r>
            <w:r w:rsidRPr="004702B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C77E3" wp14:editId="3AE01B7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" strokecolor="black [3040]"/>
                  </w:pict>
                </mc:Fallback>
              </mc:AlternateContent>
            </w:r>
          </w:p>
          <w:p w:rsidR="009F33F3" w:rsidRPr="00242955" w:rsidRDefault="009F33F3" w:rsidP="009F3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955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и состава межведомственной комиссии по признанию помещения жилым помещением, жилого помещения непригодным для проживания, </w:t>
            </w:r>
            <w:r w:rsidRPr="00CF080B">
              <w:rPr>
                <w:rFonts w:ascii="Times New Roman" w:hAnsi="Times New Roman"/>
                <w:sz w:val="28"/>
                <w:szCs w:val="28"/>
              </w:rPr>
              <w:t>многоквартирного дома аварийным и подлежащим сносу или реконструкции</w:t>
            </w:r>
          </w:p>
          <w:p w:rsidR="009F33F3" w:rsidRPr="004702BF" w:rsidRDefault="009F33F3" w:rsidP="009F33F3">
            <w:pPr>
              <w:tabs>
                <w:tab w:val="left" w:pos="8820"/>
              </w:tabs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242955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955" w:rsidRDefault="00242955" w:rsidP="0024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В соответствии с пунктом 8 части</w:t>
      </w:r>
      <w:r w:rsidR="00CF080B">
        <w:rPr>
          <w:rFonts w:ascii="Times New Roman" w:hAnsi="Times New Roman" w:cs="Times New Roman"/>
          <w:sz w:val="28"/>
          <w:szCs w:val="28"/>
        </w:rPr>
        <w:t xml:space="preserve"> 1 статьи 14 Жилищного кодекса Р</w:t>
      </w:r>
      <w:r w:rsidRPr="00242955">
        <w:rPr>
          <w:rFonts w:ascii="Times New Roman" w:hAnsi="Times New Roman" w:cs="Times New Roman"/>
          <w:sz w:val="28"/>
          <w:szCs w:val="28"/>
        </w:rPr>
        <w:t>оссийской Федерации от 29.12.2004 №188-ФЗ,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Подгородне-Покровский</w:t>
      </w:r>
      <w:r w:rsidRPr="0024295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CF0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 т</w:t>
      </w:r>
      <w:r w:rsidRPr="00242955">
        <w:rPr>
          <w:rFonts w:ascii="Times New Roman" w:hAnsi="Times New Roman" w:cs="Times New Roman"/>
          <w:sz w:val="28"/>
          <w:szCs w:val="28"/>
        </w:rPr>
        <w:t>:</w:t>
      </w:r>
    </w:p>
    <w:p w:rsidR="00242955" w:rsidRDefault="00242955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1. Утвердить состав межведомственной комиссии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Подгородне-Покровский</w:t>
      </w:r>
      <w:r w:rsidRPr="0024295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по признанию помещения жилым помещением, жилого помещения непригодным для проживания, </w:t>
      </w:r>
      <w:r w:rsidRPr="00CF080B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</w:t>
      </w:r>
      <w:r w:rsidRPr="00242955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42955" w:rsidRDefault="00242955" w:rsidP="0024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2. Утвердить Положение о межведомственной комиссии при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Pr="00242955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по признанию помещения жилым помещением, жилого помещения непригодным для проживания, </w:t>
      </w:r>
      <w:r w:rsidRPr="00CF080B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</w:t>
      </w:r>
      <w:r w:rsidRPr="00242955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7353E" w:rsidRDefault="00242955" w:rsidP="00C735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3. </w:t>
      </w:r>
      <w:r w:rsidR="00C7353E" w:rsidRPr="008C0A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Подгородне-Покровский </w:t>
      </w:r>
      <w:r w:rsidR="00C7353E" w:rsidRPr="008C0A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сельсовет в сети Интернет: </w:t>
      </w:r>
      <w:proofErr w:type="spellStart"/>
      <w:r w:rsidR="00C7353E" w:rsidRPr="008C0A55">
        <w:rPr>
          <w:rFonts w:ascii="Times New Roman" w:hAnsi="Times New Roman"/>
          <w:bCs/>
          <w:color w:val="000000" w:themeColor="text1"/>
          <w:sz w:val="28"/>
          <w:szCs w:val="28"/>
        </w:rPr>
        <w:t>ппокровка</w:t>
      </w:r>
      <w:proofErr w:type="gramStart"/>
      <w:r w:rsidR="00C7353E" w:rsidRPr="008C0A55">
        <w:rPr>
          <w:rFonts w:ascii="Times New Roman" w:hAnsi="Times New Roman"/>
          <w:bCs/>
          <w:color w:val="000000" w:themeColor="text1"/>
          <w:sz w:val="28"/>
          <w:szCs w:val="28"/>
        </w:rPr>
        <w:t>.р</w:t>
      </w:r>
      <w:proofErr w:type="gramEnd"/>
      <w:r w:rsidR="00C7353E" w:rsidRPr="008C0A55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proofErr w:type="spellEnd"/>
      <w:r w:rsidR="00C7353E" w:rsidRPr="008C0A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обнародовать в общественных местах муниципального образования Подгородне-Покровский сельсовет.</w:t>
      </w:r>
    </w:p>
    <w:p w:rsidR="00C7353E" w:rsidRDefault="00C7353E" w:rsidP="00C735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F33F3" w:rsidRDefault="00C7353E" w:rsidP="0024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955" w:rsidRPr="00242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2955" w:rsidRPr="00242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2955" w:rsidRPr="002429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 w:rsidR="009F33F3">
        <w:rPr>
          <w:rFonts w:ascii="Times New Roman" w:hAnsi="Times New Roman" w:cs="Times New Roman"/>
          <w:sz w:val="28"/>
          <w:szCs w:val="28"/>
        </w:rPr>
        <w:t>лавы администрации МО Подгородне-Покровский</w:t>
      </w:r>
      <w:r w:rsidR="00242955" w:rsidRPr="0024295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F33F3">
        <w:rPr>
          <w:rFonts w:ascii="Times New Roman" w:hAnsi="Times New Roman" w:cs="Times New Roman"/>
          <w:sz w:val="28"/>
          <w:szCs w:val="28"/>
        </w:rPr>
        <w:t>Фролову И.В.</w:t>
      </w:r>
    </w:p>
    <w:p w:rsidR="00242955" w:rsidRPr="00242955" w:rsidRDefault="00C7353E" w:rsidP="0024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2955" w:rsidRPr="0024295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Pr="00C735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955" w:rsidRPr="00242955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Глава муницип</w:t>
      </w:r>
      <w:r w:rsidR="009F33F3">
        <w:rPr>
          <w:rFonts w:ascii="Times New Roman" w:hAnsi="Times New Roman" w:cs="Times New Roman"/>
          <w:sz w:val="28"/>
          <w:szCs w:val="28"/>
        </w:rPr>
        <w:t>ального образования                                              Ю.В. Гомзов</w:t>
      </w: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3E" w:rsidRDefault="00C7353E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3E" w:rsidRPr="00E46231" w:rsidRDefault="00C7353E" w:rsidP="00C7353E">
      <w:pPr>
        <w:shd w:val="clear" w:color="auto" w:fill="FFFFFF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Разослано: аппарату Губернатора и Правительства Оренбургской области, членам комиссии, </w:t>
      </w:r>
      <w:r w:rsidRPr="00E462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прокуратуре района, в дело</w:t>
      </w: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3E" w:rsidRDefault="00C7353E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9F33F3" w:rsidRPr="008C0A55" w:rsidTr="00C122BC">
        <w:tc>
          <w:tcPr>
            <w:tcW w:w="4926" w:type="dxa"/>
          </w:tcPr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sz w:val="28"/>
                <w:szCs w:val="28"/>
              </w:rPr>
            </w:pP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sz w:val="28"/>
                <w:szCs w:val="28"/>
              </w:rPr>
            </w:pP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Приложение № 1</w:t>
            </w: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к постановлению администрации </w:t>
            </w: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муниципального образования</w:t>
            </w: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Подгородне-Покровский сельсовет </w:t>
            </w:r>
          </w:p>
          <w:p w:rsidR="009F33F3" w:rsidRPr="00DA2E5B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="002030E9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 </w:t>
            </w:r>
            <w:r w:rsidR="002030E9" w:rsidRPr="002030E9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u w:val="single"/>
              </w:rPr>
              <w:t>05.02.2018г.</w:t>
            </w:r>
            <w:r w:rsidR="002030E9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  № </w:t>
            </w:r>
            <w:r w:rsidR="002030E9" w:rsidRPr="002030E9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u w:val="single"/>
              </w:rPr>
              <w:t>43-п</w:t>
            </w: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</w:tr>
    </w:tbl>
    <w:p w:rsidR="00242955" w:rsidRPr="00242955" w:rsidRDefault="00242955" w:rsidP="009F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Состав</w:t>
      </w:r>
      <w:r w:rsidRPr="00242955">
        <w:rPr>
          <w:rFonts w:ascii="Times New Roman" w:hAnsi="Times New Roman" w:cs="Times New Roman"/>
          <w:sz w:val="28"/>
          <w:szCs w:val="28"/>
        </w:rPr>
        <w:br/>
        <w:t>Межведомственной комиссии при администрации муниц</w:t>
      </w:r>
      <w:r w:rsidR="009F33F3">
        <w:rPr>
          <w:rFonts w:ascii="Times New Roman" w:hAnsi="Times New Roman" w:cs="Times New Roman"/>
          <w:sz w:val="28"/>
          <w:szCs w:val="28"/>
        </w:rPr>
        <w:t>ипального образования Подгородне-Покровский</w:t>
      </w:r>
      <w:r w:rsidRPr="0024295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по признанию помещения жилым помещением, жилого помещения непригодным для проживания</w:t>
      </w:r>
      <w:r w:rsidRPr="00D60E11">
        <w:rPr>
          <w:rFonts w:ascii="Times New Roman" w:hAnsi="Times New Roman" w:cs="Times New Roman"/>
          <w:sz w:val="28"/>
          <w:szCs w:val="28"/>
        </w:rPr>
        <w:t>, многоквартирного дома аварийным и подлежащим сносу или реконструкции</w:t>
      </w: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Pr="008B287E" w:rsidRDefault="00242955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F33F3" w:rsidRPr="008B287E" w:rsidRDefault="009F33F3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 xml:space="preserve">Гомзов Юрий Владимирович </w:t>
      </w:r>
      <w:r w:rsidR="00242955" w:rsidRPr="008B287E">
        <w:rPr>
          <w:rFonts w:ascii="Times New Roman" w:hAnsi="Times New Roman" w:cs="Times New Roman"/>
          <w:sz w:val="28"/>
          <w:szCs w:val="28"/>
        </w:rPr>
        <w:t>— глава муниц</w:t>
      </w:r>
      <w:r w:rsidRPr="008B287E">
        <w:rPr>
          <w:rFonts w:ascii="Times New Roman" w:hAnsi="Times New Roman" w:cs="Times New Roman"/>
          <w:sz w:val="28"/>
          <w:szCs w:val="28"/>
        </w:rPr>
        <w:t>ипального образования Подгородне-Покровский</w:t>
      </w:r>
      <w:r w:rsidR="00242955" w:rsidRPr="008B287E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</w:p>
    <w:p w:rsidR="009F33F3" w:rsidRPr="008B287E" w:rsidRDefault="00242955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9F33F3" w:rsidRPr="008B287E" w:rsidRDefault="009F33F3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 xml:space="preserve">Фролова Ирина Витальевна </w:t>
      </w:r>
      <w:r w:rsidR="00242955" w:rsidRPr="008B287E">
        <w:rPr>
          <w:rFonts w:ascii="Times New Roman" w:hAnsi="Times New Roman" w:cs="Times New Roman"/>
          <w:sz w:val="28"/>
          <w:szCs w:val="28"/>
        </w:rPr>
        <w:t>— заместитель главы администрации муниц</w:t>
      </w:r>
      <w:r w:rsidRPr="008B287E">
        <w:rPr>
          <w:rFonts w:ascii="Times New Roman" w:hAnsi="Times New Roman" w:cs="Times New Roman"/>
          <w:sz w:val="28"/>
          <w:szCs w:val="28"/>
        </w:rPr>
        <w:t>ипального образования Подгородне-Покровский</w:t>
      </w:r>
      <w:r w:rsidR="00242955" w:rsidRPr="008B287E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</w:p>
    <w:p w:rsidR="009F33F3" w:rsidRPr="008B287E" w:rsidRDefault="00242955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>Секретарь</w:t>
      </w:r>
      <w:r w:rsidR="009F33F3" w:rsidRPr="008B287E">
        <w:rPr>
          <w:rFonts w:ascii="Times New Roman" w:hAnsi="Times New Roman" w:cs="Times New Roman"/>
          <w:sz w:val="28"/>
          <w:szCs w:val="28"/>
        </w:rPr>
        <w:t>:</w:t>
      </w:r>
    </w:p>
    <w:p w:rsidR="009F33F3" w:rsidRPr="008B287E" w:rsidRDefault="00C23B60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>Лабеева Кристина Олеговна</w:t>
      </w:r>
      <w:r w:rsidR="009F33F3" w:rsidRPr="008B287E">
        <w:rPr>
          <w:rFonts w:ascii="Times New Roman" w:hAnsi="Times New Roman" w:cs="Times New Roman"/>
          <w:sz w:val="28"/>
          <w:szCs w:val="28"/>
        </w:rPr>
        <w:t xml:space="preserve"> </w:t>
      </w:r>
      <w:r w:rsidR="00242955" w:rsidRPr="008B287E">
        <w:rPr>
          <w:rFonts w:ascii="Times New Roman" w:hAnsi="Times New Roman" w:cs="Times New Roman"/>
          <w:sz w:val="28"/>
          <w:szCs w:val="28"/>
        </w:rPr>
        <w:t>— специалист 1 катег</w:t>
      </w:r>
      <w:r w:rsidR="009F33F3" w:rsidRPr="008B287E">
        <w:rPr>
          <w:rFonts w:ascii="Times New Roman" w:hAnsi="Times New Roman" w:cs="Times New Roman"/>
          <w:sz w:val="28"/>
          <w:szCs w:val="28"/>
        </w:rPr>
        <w:t>ории администрации МО Подгородне-Покровский</w:t>
      </w:r>
      <w:r w:rsidR="00242955" w:rsidRPr="008B287E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</w:p>
    <w:p w:rsidR="004A0D1F" w:rsidRPr="008B287E" w:rsidRDefault="00242955" w:rsidP="00C2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4F04" w:rsidRPr="008B287E" w:rsidRDefault="00824F04" w:rsidP="00C2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>Никулин Павел Петрович – заместитель главы администрации МО Подгородне-Покровский сельсовет Оренбургского района Оренбургской области</w:t>
      </w:r>
    </w:p>
    <w:p w:rsidR="00C23B60" w:rsidRPr="008B287E" w:rsidRDefault="00C23B60" w:rsidP="00C2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>Ломакин Андрей Владимирович — ведущий специалист администрации МО Подгородне-Покровский сельсовет Оренбургского района Оренбургской области</w:t>
      </w:r>
    </w:p>
    <w:p w:rsidR="00C23B60" w:rsidRPr="008B287E" w:rsidRDefault="00B16DBD" w:rsidP="00B16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>Григорьева Екатерина Владимировна - начальник отдела архитектуры и градостроительства администрации МО Оренбургский район (по согласованию)</w:t>
      </w:r>
    </w:p>
    <w:p w:rsidR="00242955" w:rsidRPr="008B287E" w:rsidRDefault="00C23B60" w:rsidP="004A0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7E">
        <w:rPr>
          <w:rFonts w:ascii="Times New Roman" w:hAnsi="Times New Roman" w:cs="Times New Roman"/>
          <w:sz w:val="28"/>
          <w:szCs w:val="28"/>
        </w:rPr>
        <w:t>Пузий</w:t>
      </w:r>
      <w:proofErr w:type="spellEnd"/>
      <w:r w:rsidRPr="008B287E">
        <w:rPr>
          <w:rFonts w:ascii="Times New Roman" w:hAnsi="Times New Roman" w:cs="Times New Roman"/>
          <w:sz w:val="28"/>
          <w:szCs w:val="28"/>
        </w:rPr>
        <w:t xml:space="preserve"> Александр Леонтьевич</w:t>
      </w:r>
      <w:r w:rsidR="00242955" w:rsidRPr="008B287E">
        <w:rPr>
          <w:rFonts w:ascii="Times New Roman" w:hAnsi="Times New Roman" w:cs="Times New Roman"/>
          <w:sz w:val="28"/>
          <w:szCs w:val="28"/>
        </w:rPr>
        <w:t xml:space="preserve"> — начальник отдела по делам ГОЧС и взаимодействию с правоохранительными органами администрации МО Оренбургский район (по согласованию)</w:t>
      </w:r>
    </w:p>
    <w:p w:rsidR="00242955" w:rsidRPr="008B287E" w:rsidRDefault="00242955" w:rsidP="004A0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5FD">
        <w:rPr>
          <w:rFonts w:ascii="Times New Roman" w:hAnsi="Times New Roman" w:cs="Times New Roman"/>
          <w:sz w:val="28"/>
          <w:szCs w:val="28"/>
        </w:rPr>
        <w:t>Логинова Ва</w:t>
      </w:r>
      <w:r w:rsidR="00EC15FD" w:rsidRPr="00EC15FD">
        <w:rPr>
          <w:rFonts w:ascii="Times New Roman" w:hAnsi="Times New Roman" w:cs="Times New Roman"/>
          <w:sz w:val="28"/>
          <w:szCs w:val="28"/>
        </w:rPr>
        <w:t>лентина Иосифовна — представитель</w:t>
      </w:r>
      <w:r w:rsidRPr="00EC15FD">
        <w:rPr>
          <w:rFonts w:ascii="Times New Roman" w:hAnsi="Times New Roman" w:cs="Times New Roman"/>
          <w:sz w:val="28"/>
          <w:szCs w:val="28"/>
        </w:rPr>
        <w:t xml:space="preserve"> ГУП Оренбургской области «Областной центр инвентаризации и оценки недвижимости» (по согласованию)</w:t>
      </w:r>
    </w:p>
    <w:p w:rsidR="00242955" w:rsidRPr="008B287E" w:rsidRDefault="00242955" w:rsidP="004A0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7E">
        <w:rPr>
          <w:rFonts w:ascii="Times New Roman" w:hAnsi="Times New Roman" w:cs="Times New Roman"/>
          <w:sz w:val="28"/>
          <w:szCs w:val="28"/>
        </w:rPr>
        <w:t xml:space="preserve">Мозгов Сергей Максимович — начальник ЦТО Управления </w:t>
      </w:r>
      <w:proofErr w:type="spellStart"/>
      <w:r w:rsidRPr="008B287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B287E">
        <w:rPr>
          <w:rFonts w:ascii="Times New Roman" w:hAnsi="Times New Roman" w:cs="Times New Roman"/>
          <w:sz w:val="28"/>
          <w:szCs w:val="28"/>
        </w:rPr>
        <w:t xml:space="preserve"> по Оренбургской области (по согласованию)</w:t>
      </w:r>
    </w:p>
    <w:p w:rsidR="009F33F3" w:rsidRDefault="009F33F3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DE" w:rsidRDefault="004844DE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9F33F3" w:rsidRPr="008C0A55" w:rsidTr="00C122BC">
        <w:tc>
          <w:tcPr>
            <w:tcW w:w="4926" w:type="dxa"/>
          </w:tcPr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sz w:val="28"/>
                <w:szCs w:val="28"/>
              </w:rPr>
            </w:pP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sz w:val="28"/>
                <w:szCs w:val="28"/>
              </w:rPr>
            </w:pP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Приложение № 2</w:t>
            </w: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к постановлению администрации </w:t>
            </w: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муниципального образования</w:t>
            </w: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Подгородне-Покровский сельсовет </w:t>
            </w:r>
          </w:p>
          <w:p w:rsidR="009F33F3" w:rsidRPr="00DA2E5B" w:rsidRDefault="002030E9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 </w:t>
            </w:r>
            <w:r w:rsidRPr="002030E9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u w:val="single"/>
              </w:rPr>
              <w:t>05.02.2018г.</w:t>
            </w: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  № </w:t>
            </w:r>
            <w:r w:rsidRPr="002030E9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u w:val="single"/>
              </w:rPr>
              <w:t>43-п</w:t>
            </w:r>
          </w:p>
          <w:p w:rsidR="009F33F3" w:rsidRPr="008C0A55" w:rsidRDefault="009F33F3" w:rsidP="00C122BC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</w:tr>
    </w:tbl>
    <w:p w:rsidR="009F33F3" w:rsidRDefault="009F33F3" w:rsidP="009F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955" w:rsidRPr="00BA3A72" w:rsidRDefault="00242955" w:rsidP="009F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7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A3A72">
        <w:rPr>
          <w:rFonts w:ascii="Times New Roman" w:hAnsi="Times New Roman" w:cs="Times New Roman"/>
          <w:b/>
          <w:sz w:val="28"/>
          <w:szCs w:val="28"/>
        </w:rPr>
        <w:br/>
        <w:t>о межведомственной комиссии при администрации муниц</w:t>
      </w:r>
      <w:r w:rsidR="009F33F3" w:rsidRPr="00BA3A72">
        <w:rPr>
          <w:rFonts w:ascii="Times New Roman" w:hAnsi="Times New Roman" w:cs="Times New Roman"/>
          <w:b/>
          <w:sz w:val="28"/>
          <w:szCs w:val="28"/>
        </w:rPr>
        <w:t>ипального образования Подгородне-Покровский</w:t>
      </w:r>
      <w:r w:rsidRPr="00BA3A72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 по признанию помещения жилым помещением, жилого помещения непригодным (пригодным) для проживания, </w:t>
      </w:r>
      <w:r w:rsidRPr="00CF080B">
        <w:rPr>
          <w:rFonts w:ascii="Times New Roman" w:hAnsi="Times New Roman" w:cs="Times New Roman"/>
          <w:b/>
          <w:sz w:val="28"/>
          <w:szCs w:val="28"/>
        </w:rPr>
        <w:t>многоквартирного дома аварийным и подлежащим сносу или реконструкции</w:t>
      </w:r>
    </w:p>
    <w:p w:rsidR="009F33F3" w:rsidRPr="00242955" w:rsidRDefault="009F33F3" w:rsidP="009F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3F3" w:rsidRPr="00BA3A72" w:rsidRDefault="00242955" w:rsidP="009F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72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F33F3" w:rsidRDefault="009F33F3" w:rsidP="009F3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3" w:rsidRDefault="00242955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1.1 Межведомственная комиссия при администрации муниципального образования </w:t>
      </w:r>
      <w:r w:rsidR="009F33F3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9F33F3" w:rsidRPr="00242955">
        <w:rPr>
          <w:rFonts w:ascii="Times New Roman" w:hAnsi="Times New Roman" w:cs="Times New Roman"/>
          <w:sz w:val="28"/>
          <w:szCs w:val="28"/>
        </w:rPr>
        <w:t xml:space="preserve"> </w:t>
      </w:r>
      <w:r w:rsidRPr="00242955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по признанию помещения жилым помещением, жилого помещения непригодным для проживания</w:t>
      </w:r>
      <w:r w:rsidRPr="00CF080B">
        <w:rPr>
          <w:rFonts w:ascii="Times New Roman" w:hAnsi="Times New Roman" w:cs="Times New Roman"/>
          <w:sz w:val="28"/>
          <w:szCs w:val="28"/>
        </w:rPr>
        <w:t>, многоквартирного дома аварийным и подлежащим сносу или реконструкции</w:t>
      </w:r>
      <w:r w:rsidRPr="00242955">
        <w:rPr>
          <w:rFonts w:ascii="Times New Roman" w:hAnsi="Times New Roman" w:cs="Times New Roman"/>
          <w:sz w:val="28"/>
          <w:szCs w:val="28"/>
        </w:rPr>
        <w:t xml:space="preserve"> (далее – Комиссия) создается и ликвидируется постановлением администрации МО </w:t>
      </w:r>
      <w:r w:rsidR="009F33F3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9F33F3" w:rsidRPr="00242955">
        <w:rPr>
          <w:rFonts w:ascii="Times New Roman" w:hAnsi="Times New Roman" w:cs="Times New Roman"/>
          <w:sz w:val="28"/>
          <w:szCs w:val="28"/>
        </w:rPr>
        <w:t xml:space="preserve"> </w:t>
      </w:r>
      <w:r w:rsidRPr="00242955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области.</w:t>
      </w:r>
    </w:p>
    <w:p w:rsidR="009F33F3" w:rsidRDefault="00242955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55">
        <w:rPr>
          <w:rFonts w:ascii="Times New Roman" w:hAnsi="Times New Roman" w:cs="Times New Roman"/>
          <w:sz w:val="28"/>
          <w:szCs w:val="28"/>
        </w:rPr>
        <w:t>1.2 Комиссия в своей работе руководствуется Жилищным кодексом РФ,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</w:t>
      </w:r>
      <w:r w:rsidR="009F33F3">
        <w:rPr>
          <w:rFonts w:ascii="Times New Roman" w:hAnsi="Times New Roman" w:cs="Times New Roman"/>
          <w:sz w:val="28"/>
          <w:szCs w:val="28"/>
        </w:rPr>
        <w:t xml:space="preserve"> </w:t>
      </w:r>
      <w:r w:rsidRPr="00242955">
        <w:rPr>
          <w:rFonts w:ascii="Times New Roman" w:hAnsi="Times New Roman" w:cs="Times New Roman"/>
          <w:sz w:val="28"/>
          <w:szCs w:val="28"/>
        </w:rPr>
        <w:t>47</w:t>
      </w:r>
      <w:r w:rsidR="009F33F3">
        <w:rPr>
          <w:rFonts w:ascii="Times New Roman" w:hAnsi="Times New Roman" w:cs="Times New Roman"/>
          <w:sz w:val="28"/>
          <w:szCs w:val="28"/>
        </w:rPr>
        <w:t>,</w:t>
      </w:r>
      <w:r w:rsidR="00CF080B" w:rsidRPr="00CF080B">
        <w:t xml:space="preserve"> </w:t>
      </w:r>
      <w:r w:rsidR="00CF080B" w:rsidRPr="00CF080B">
        <w:rPr>
          <w:rFonts w:ascii="Times New Roman" w:hAnsi="Times New Roman" w:cs="Times New Roman"/>
          <w:sz w:val="28"/>
          <w:szCs w:val="28"/>
        </w:rPr>
        <w:t>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</w:t>
      </w:r>
      <w:r w:rsidR="009F33F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  <w:proofErr w:type="gramEnd"/>
    </w:p>
    <w:p w:rsidR="00761CFD" w:rsidRDefault="00242955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полномочия Комиссии входит оценка соответствия жилых помещений муниципального жилищного фонда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27.01.2006г. №</w:t>
      </w:r>
      <w:r w:rsidR="00761CFD">
        <w:rPr>
          <w:rFonts w:ascii="Times New Roman" w:hAnsi="Times New Roman" w:cs="Times New Roman"/>
          <w:sz w:val="28"/>
          <w:szCs w:val="28"/>
        </w:rPr>
        <w:t xml:space="preserve"> </w:t>
      </w:r>
      <w:r w:rsidRPr="00242955">
        <w:rPr>
          <w:rFonts w:ascii="Times New Roman" w:hAnsi="Times New Roman" w:cs="Times New Roman"/>
          <w:sz w:val="28"/>
          <w:szCs w:val="28"/>
        </w:rPr>
        <w:t>47 (далее – установленные требования), признание помещения жилым помещением, пригодным (непригодным) для проживания граждан</w:t>
      </w:r>
      <w:r w:rsidRPr="00CF080B">
        <w:rPr>
          <w:rFonts w:ascii="Times New Roman" w:hAnsi="Times New Roman" w:cs="Times New Roman"/>
          <w:sz w:val="28"/>
          <w:szCs w:val="28"/>
        </w:rPr>
        <w:t>, многоквартирного дома аварийным и подлежащим сносу или реконструкции.</w:t>
      </w:r>
    </w:p>
    <w:p w:rsidR="00242955" w:rsidRDefault="00242955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1.4 Комиссия вправе рассмотреть заявление в отношении частного (индивидуального) жилого дома только при наличии экспертного заключения, либо на основании документов 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техинвентаризации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.</w:t>
      </w:r>
    </w:p>
    <w:p w:rsidR="00761CFD" w:rsidRPr="00242955" w:rsidRDefault="00761CFD" w:rsidP="009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CFD" w:rsidRPr="00BA3A72" w:rsidRDefault="00761CFD" w:rsidP="0076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7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A3A72">
        <w:rPr>
          <w:rFonts w:ascii="Times New Roman" w:hAnsi="Times New Roman" w:cs="Times New Roman"/>
          <w:b/>
          <w:sz w:val="28"/>
          <w:szCs w:val="28"/>
        </w:rPr>
        <w:t>.</w:t>
      </w:r>
      <w:r w:rsidR="008B287E">
        <w:rPr>
          <w:rFonts w:ascii="Times New Roman" w:hAnsi="Times New Roman" w:cs="Times New Roman"/>
          <w:b/>
          <w:sz w:val="28"/>
          <w:szCs w:val="28"/>
        </w:rPr>
        <w:t xml:space="preserve"> Основные задачи Комиссии</w:t>
      </w:r>
    </w:p>
    <w:p w:rsidR="00761CFD" w:rsidRDefault="00761CFD" w:rsidP="00761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EC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2.1 </w:t>
      </w:r>
      <w:r w:rsidR="00B94DEC">
        <w:rPr>
          <w:rFonts w:ascii="Times New Roman" w:hAnsi="Times New Roman" w:cs="Times New Roman"/>
          <w:sz w:val="28"/>
          <w:szCs w:val="28"/>
        </w:rPr>
        <w:t>О</w:t>
      </w:r>
      <w:r w:rsidR="00B94DEC" w:rsidRPr="00B94DEC">
        <w:rPr>
          <w:rFonts w:ascii="Times New Roman" w:hAnsi="Times New Roman" w:cs="Times New Roman"/>
          <w:sz w:val="28"/>
          <w:szCs w:val="28"/>
        </w:rPr>
        <w:t xml:space="preserve">существление оценки соответствия помещения требованиям, которым должно отвечать жилое помещение в соответствии </w:t>
      </w:r>
      <w:r w:rsidR="00B94DEC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761CFD" w:rsidRDefault="00B94DEC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42955" w:rsidRPr="00242955">
        <w:rPr>
          <w:rFonts w:ascii="Times New Roman" w:hAnsi="Times New Roman" w:cs="Times New Roman"/>
          <w:sz w:val="28"/>
          <w:szCs w:val="28"/>
        </w:rPr>
        <w:t>Рассмотрение вопросов о признании муниципальных жилых помещений непригодными для проживания, аварийными и подлежащими сносу или реконструкции.</w:t>
      </w:r>
    </w:p>
    <w:p w:rsidR="00242955" w:rsidRDefault="00B94DEC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42955" w:rsidRPr="00242955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 Оренбургской области, органами местного самоуправления Оренбургского района, а также с заинтересованными органами, юридическими лицами и индивидуальными предпринимателями в вопросах соблюдения жилищного законодательства при рассмотрении вопросов о признании жилых домов (жилых помещений) и многоквартирных домов непригодными для проживания, </w:t>
      </w:r>
      <w:r w:rsidR="00242955" w:rsidRPr="00B94DEC">
        <w:rPr>
          <w:rFonts w:ascii="Times New Roman" w:hAnsi="Times New Roman" w:cs="Times New Roman"/>
          <w:sz w:val="28"/>
          <w:szCs w:val="28"/>
        </w:rPr>
        <w:t>аварийными и подлежащими сносу или реконструкции.</w:t>
      </w:r>
    </w:p>
    <w:p w:rsidR="00761CFD" w:rsidRPr="00242955" w:rsidRDefault="00761CFD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CFD" w:rsidRPr="00BA3A72" w:rsidRDefault="00242955" w:rsidP="0076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72">
        <w:rPr>
          <w:rFonts w:ascii="Times New Roman" w:hAnsi="Times New Roman" w:cs="Times New Roman"/>
          <w:b/>
          <w:sz w:val="28"/>
          <w:szCs w:val="28"/>
        </w:rPr>
        <w:t>3</w:t>
      </w:r>
      <w:r w:rsidR="00BA3A72" w:rsidRPr="00BA3A72">
        <w:rPr>
          <w:rFonts w:ascii="Times New Roman" w:hAnsi="Times New Roman" w:cs="Times New Roman"/>
          <w:b/>
          <w:sz w:val="28"/>
          <w:szCs w:val="28"/>
        </w:rPr>
        <w:t>.</w:t>
      </w:r>
      <w:r w:rsidRPr="00BA3A72">
        <w:rPr>
          <w:rFonts w:ascii="Times New Roman" w:hAnsi="Times New Roman" w:cs="Times New Roman"/>
          <w:b/>
          <w:sz w:val="28"/>
          <w:szCs w:val="28"/>
        </w:rPr>
        <w:t xml:space="preserve"> Права Комиссии</w:t>
      </w:r>
    </w:p>
    <w:p w:rsidR="00761CFD" w:rsidRDefault="00761CFD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ринимать решение о признании частных жилых помещений, находящихся на территории муниципального образования </w:t>
      </w:r>
      <w:r w:rsidR="00761CFD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761CFD" w:rsidRPr="00242955">
        <w:rPr>
          <w:rFonts w:ascii="Times New Roman" w:hAnsi="Times New Roman" w:cs="Times New Roman"/>
          <w:sz w:val="28"/>
          <w:szCs w:val="28"/>
        </w:rPr>
        <w:t xml:space="preserve"> </w:t>
      </w:r>
      <w:r w:rsidRPr="00242955">
        <w:rPr>
          <w:rFonts w:ascii="Times New Roman" w:hAnsi="Times New Roman" w:cs="Times New Roman"/>
          <w:sz w:val="28"/>
          <w:szCs w:val="28"/>
        </w:rPr>
        <w:t>сельсовет, непригодными для проживания граждан</w:t>
      </w:r>
      <w:r w:rsidR="00761CFD">
        <w:rPr>
          <w:rFonts w:ascii="Times New Roman" w:hAnsi="Times New Roman" w:cs="Times New Roman"/>
          <w:sz w:val="28"/>
          <w:szCs w:val="28"/>
        </w:rPr>
        <w:t>.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органов государственной власти, органов местного самоуправления, юридических лиц и индивидуальных предпринимателей информацию по вопросам, входящим в компетенцию Комиссии.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ривлекать в установленном порядке к работе в Комиссии с правом совещательного голоса собственника жилого помещения (уполномоченное им лицо), а в случаях необходимости — квалифицированных экспертов проектно-изыскательных организ</w:t>
      </w:r>
      <w:r w:rsidR="00761CFD">
        <w:rPr>
          <w:rFonts w:ascii="Times New Roman" w:hAnsi="Times New Roman" w:cs="Times New Roman"/>
          <w:sz w:val="28"/>
          <w:szCs w:val="28"/>
        </w:rPr>
        <w:t>аций с правом решающего голоса.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ривлекать соответствующие специализированные организации дл</w:t>
      </w:r>
      <w:r w:rsidR="00761CFD">
        <w:rPr>
          <w:rFonts w:ascii="Times New Roman" w:hAnsi="Times New Roman" w:cs="Times New Roman"/>
          <w:sz w:val="28"/>
          <w:szCs w:val="28"/>
        </w:rPr>
        <w:t>я обследования жилых помещений.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ривлекать юридические и физические лица, осуществляющие функции по управлению жилищным фондом, для подготовки </w:t>
      </w:r>
      <w:r w:rsidR="00761CFD">
        <w:rPr>
          <w:rFonts w:ascii="Times New Roman" w:hAnsi="Times New Roman" w:cs="Times New Roman"/>
          <w:sz w:val="28"/>
          <w:szCs w:val="28"/>
        </w:rPr>
        <w:t>жилых помещений к обследованию.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прашивать нанимателей, собственников жилых помещений с целью уточнения информации, необходимой для принятия Ко</w:t>
      </w:r>
      <w:r w:rsidR="00761CFD">
        <w:rPr>
          <w:rFonts w:ascii="Times New Roman" w:hAnsi="Times New Roman" w:cs="Times New Roman"/>
          <w:sz w:val="28"/>
          <w:szCs w:val="28"/>
        </w:rPr>
        <w:t>миссией окончательного решения.</w:t>
      </w:r>
    </w:p>
    <w:p w:rsidR="00242955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ызывать на заседания Комиссии нанимателей и собственников жилых помещений при рассмотрении их заявлений.</w:t>
      </w:r>
    </w:p>
    <w:p w:rsidR="00B94DEC" w:rsidRPr="00242955" w:rsidRDefault="00AA3D18" w:rsidP="00C63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="00C634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94DEC" w:rsidRPr="00B94DEC">
        <w:rPr>
          <w:rFonts w:ascii="Times New Roman" w:hAnsi="Times New Roman" w:cs="Times New Roman"/>
          <w:sz w:val="28"/>
          <w:szCs w:val="28"/>
        </w:rPr>
        <w:t>носить изменения и дополнения в ранее принятые решения Комиссии в слу</w:t>
      </w:r>
      <w:r w:rsidR="00C6343A">
        <w:rPr>
          <w:rFonts w:ascii="Times New Roman" w:hAnsi="Times New Roman" w:cs="Times New Roman"/>
          <w:sz w:val="28"/>
          <w:szCs w:val="28"/>
        </w:rPr>
        <w:t>чае возникновения необходимости.</w:t>
      </w:r>
    </w:p>
    <w:p w:rsidR="00761CFD" w:rsidRDefault="00761CFD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FD" w:rsidRPr="00AD6104" w:rsidRDefault="00242955" w:rsidP="0076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04">
        <w:rPr>
          <w:rFonts w:ascii="Times New Roman" w:hAnsi="Times New Roman" w:cs="Times New Roman"/>
          <w:b/>
          <w:sz w:val="28"/>
          <w:szCs w:val="28"/>
        </w:rPr>
        <w:t>4</w:t>
      </w:r>
      <w:r w:rsidR="00AD6104" w:rsidRPr="00AD6104">
        <w:rPr>
          <w:rFonts w:ascii="Times New Roman" w:hAnsi="Times New Roman" w:cs="Times New Roman"/>
          <w:b/>
          <w:sz w:val="28"/>
          <w:szCs w:val="28"/>
        </w:rPr>
        <w:t>.</w:t>
      </w:r>
      <w:r w:rsidRPr="00AD6104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Комиссии</w:t>
      </w:r>
    </w:p>
    <w:p w:rsidR="00761CFD" w:rsidRDefault="00761CFD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lastRenderedPageBreak/>
        <w:t xml:space="preserve">4.1 Комиссию возглавляет председатель, который является </w:t>
      </w:r>
      <w:r w:rsidRPr="002661D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242955">
        <w:rPr>
          <w:rFonts w:ascii="Times New Roman" w:hAnsi="Times New Roman" w:cs="Times New Roman"/>
          <w:sz w:val="28"/>
          <w:szCs w:val="28"/>
        </w:rPr>
        <w:t xml:space="preserve"> </w:t>
      </w:r>
      <w:r w:rsidR="00761CFD">
        <w:rPr>
          <w:rFonts w:ascii="Times New Roman" w:hAnsi="Times New Roman" w:cs="Times New Roman"/>
          <w:sz w:val="28"/>
          <w:szCs w:val="28"/>
        </w:rPr>
        <w:t>Подгородне-</w:t>
      </w:r>
      <w:r w:rsidR="00761CFD" w:rsidRPr="00AD6104">
        <w:rPr>
          <w:rFonts w:ascii="Times New Roman" w:hAnsi="Times New Roman" w:cs="Times New Roman"/>
          <w:sz w:val="28"/>
          <w:szCs w:val="28"/>
        </w:rPr>
        <w:t>Покровский</w:t>
      </w:r>
      <w:r w:rsidR="00761CFD" w:rsidRPr="00242955">
        <w:rPr>
          <w:rFonts w:ascii="Times New Roman" w:hAnsi="Times New Roman" w:cs="Times New Roman"/>
          <w:sz w:val="28"/>
          <w:szCs w:val="28"/>
        </w:rPr>
        <w:t xml:space="preserve"> </w:t>
      </w:r>
      <w:r w:rsidRPr="00242955">
        <w:rPr>
          <w:rFonts w:ascii="Times New Roman" w:hAnsi="Times New Roman" w:cs="Times New Roman"/>
          <w:sz w:val="28"/>
          <w:szCs w:val="28"/>
        </w:rPr>
        <w:t>сельсовет Оренбургско</w:t>
      </w:r>
      <w:r w:rsidR="00761CFD">
        <w:rPr>
          <w:rFonts w:ascii="Times New Roman" w:hAnsi="Times New Roman" w:cs="Times New Roman"/>
          <w:sz w:val="28"/>
          <w:szCs w:val="28"/>
        </w:rPr>
        <w:t>го района Оренбургской области.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4.2 Председатель Комиссии организует ее работу и осуществляет общий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реализац</w:t>
      </w:r>
      <w:r w:rsidR="00761CFD">
        <w:rPr>
          <w:rFonts w:ascii="Times New Roman" w:hAnsi="Times New Roman" w:cs="Times New Roman"/>
          <w:sz w:val="28"/>
          <w:szCs w:val="28"/>
        </w:rPr>
        <w:t>ией принятых Комиссией решений.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4.3 </w:t>
      </w:r>
      <w:r w:rsidRPr="002661D4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242955">
        <w:rPr>
          <w:rFonts w:ascii="Times New Roman" w:hAnsi="Times New Roman" w:cs="Times New Roman"/>
          <w:sz w:val="28"/>
          <w:szCs w:val="28"/>
        </w:rPr>
        <w:t xml:space="preserve"> Комиссии является заместитель главы администрации муниципального образования </w:t>
      </w:r>
      <w:r w:rsidR="00761CFD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761CFD" w:rsidRPr="00242955">
        <w:rPr>
          <w:rFonts w:ascii="Times New Roman" w:hAnsi="Times New Roman" w:cs="Times New Roman"/>
          <w:sz w:val="28"/>
          <w:szCs w:val="28"/>
        </w:rPr>
        <w:t xml:space="preserve"> </w:t>
      </w:r>
      <w:r w:rsidRPr="00242955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области. Заместитель председателя исполняет обязанности председа</w:t>
      </w:r>
      <w:r w:rsidR="00761CFD">
        <w:rPr>
          <w:rFonts w:ascii="Times New Roman" w:hAnsi="Times New Roman" w:cs="Times New Roman"/>
          <w:sz w:val="28"/>
          <w:szCs w:val="28"/>
        </w:rPr>
        <w:t>теля Комиссии в его отсутствие.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55">
        <w:rPr>
          <w:rFonts w:ascii="Times New Roman" w:hAnsi="Times New Roman" w:cs="Times New Roman"/>
          <w:sz w:val="28"/>
          <w:szCs w:val="28"/>
        </w:rPr>
        <w:t>4.4 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помещения, и в случае необходимости запрашивает заключение эксперта о признании жилого помещения пригодным (непригодным) для проживания, а также заключение о признании многоквартирного дома аварийным и подлежащим сносу или реконструкц</w:t>
      </w:r>
      <w:r w:rsidR="00761CFD">
        <w:rPr>
          <w:rFonts w:ascii="Times New Roman" w:hAnsi="Times New Roman" w:cs="Times New Roman"/>
          <w:sz w:val="28"/>
          <w:szCs w:val="28"/>
        </w:rPr>
        <w:t>ии.</w:t>
      </w:r>
      <w:proofErr w:type="gramEnd"/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ри оценке соответствия находящегося в эксплуатации помещения установленным требованиям проверяется его фактическое состояние.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также мест</w:t>
      </w:r>
      <w:r w:rsidR="00761CFD">
        <w:rPr>
          <w:rFonts w:ascii="Times New Roman" w:hAnsi="Times New Roman" w:cs="Times New Roman"/>
          <w:sz w:val="28"/>
          <w:szCs w:val="28"/>
        </w:rPr>
        <w:t>орасположения жилого помещения.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4.6 Процедура проведения оценки соответствия помещения уста</w:t>
      </w:r>
      <w:r w:rsidR="00761CFD">
        <w:rPr>
          <w:rFonts w:ascii="Times New Roman" w:hAnsi="Times New Roman" w:cs="Times New Roman"/>
          <w:sz w:val="28"/>
          <w:szCs w:val="28"/>
        </w:rPr>
        <w:t>новленным требованиям включает: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— прием и рассмотрение заявлений и прилагаемых к </w:t>
      </w:r>
      <w:r w:rsidR="00761CFD">
        <w:rPr>
          <w:rFonts w:ascii="Times New Roman" w:hAnsi="Times New Roman" w:cs="Times New Roman"/>
          <w:sz w:val="28"/>
          <w:szCs w:val="28"/>
        </w:rPr>
        <w:t>нему обосновывающих документов;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— определение перечня дополнительных документов (заключения (акты)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</w:t>
      </w:r>
      <w:r w:rsidR="00761CFD">
        <w:rPr>
          <w:rFonts w:ascii="Times New Roman" w:hAnsi="Times New Roman" w:cs="Times New Roman"/>
          <w:sz w:val="28"/>
          <w:szCs w:val="28"/>
        </w:rPr>
        <w:t>щим) установленным требованиям;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—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</w:t>
      </w:r>
      <w:r w:rsidR="00761CFD">
        <w:rPr>
          <w:rFonts w:ascii="Times New Roman" w:hAnsi="Times New Roman" w:cs="Times New Roman"/>
          <w:sz w:val="28"/>
          <w:szCs w:val="28"/>
        </w:rPr>
        <w:t>ения;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lastRenderedPageBreak/>
        <w:t>— работу Комиссии по оценке пригодности (непригодности) жилых помеще</w:t>
      </w:r>
      <w:r w:rsidR="00761CFD">
        <w:rPr>
          <w:rFonts w:ascii="Times New Roman" w:hAnsi="Times New Roman" w:cs="Times New Roman"/>
          <w:sz w:val="28"/>
          <w:szCs w:val="28"/>
        </w:rPr>
        <w:t>ний для постоянного проживания;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—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</w:t>
      </w:r>
      <w:r w:rsidR="00761CFD">
        <w:rPr>
          <w:rFonts w:ascii="Times New Roman" w:hAnsi="Times New Roman" w:cs="Times New Roman"/>
          <w:sz w:val="28"/>
          <w:szCs w:val="28"/>
        </w:rPr>
        <w:t>ование;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—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</w:t>
      </w:r>
      <w:r w:rsidR="00761CFD">
        <w:rPr>
          <w:rFonts w:ascii="Times New Roman" w:hAnsi="Times New Roman" w:cs="Times New Roman"/>
          <w:sz w:val="28"/>
          <w:szCs w:val="28"/>
        </w:rPr>
        <w:t xml:space="preserve"> (далее – заключение);</w:t>
      </w:r>
    </w:p>
    <w:p w:rsidR="00761CFD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— принятие реш</w:t>
      </w:r>
      <w:r w:rsidR="00761CFD">
        <w:rPr>
          <w:rFonts w:ascii="Times New Roman" w:hAnsi="Times New Roman" w:cs="Times New Roman"/>
          <w:sz w:val="28"/>
          <w:szCs w:val="28"/>
        </w:rPr>
        <w:t>ения по итогам работы Комиссии;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— передача по одному экземпляру решения заявителю и собственнику жилого помещения (третий экземпляр остается в деле, сф</w:t>
      </w:r>
      <w:r w:rsidR="00AD6104">
        <w:rPr>
          <w:rFonts w:ascii="Times New Roman" w:hAnsi="Times New Roman" w:cs="Times New Roman"/>
          <w:sz w:val="28"/>
          <w:szCs w:val="28"/>
        </w:rPr>
        <w:t>ормированном Комиссией).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</w:t>
      </w:r>
      <w:r w:rsidR="00AD6104">
        <w:rPr>
          <w:rFonts w:ascii="Times New Roman" w:hAnsi="Times New Roman" w:cs="Times New Roman"/>
          <w:sz w:val="28"/>
          <w:szCs w:val="28"/>
        </w:rPr>
        <w:t>: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</w:t>
      </w:r>
      <w:r w:rsidR="00AD6104">
        <w:rPr>
          <w:rFonts w:ascii="Times New Roman" w:hAnsi="Times New Roman" w:cs="Times New Roman"/>
          <w:sz w:val="28"/>
          <w:szCs w:val="28"/>
        </w:rPr>
        <w:t>ежащим сносу или реконструкции;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</w:t>
      </w:r>
      <w:r w:rsidR="00220CD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AD6104">
        <w:rPr>
          <w:rFonts w:ascii="Times New Roman" w:hAnsi="Times New Roman" w:cs="Times New Roman"/>
          <w:sz w:val="28"/>
          <w:szCs w:val="28"/>
        </w:rPr>
        <w:t>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— проект ре</w:t>
      </w:r>
      <w:r w:rsidR="00AD6104">
        <w:rPr>
          <w:rFonts w:ascii="Times New Roman" w:hAnsi="Times New Roman" w:cs="Times New Roman"/>
          <w:sz w:val="28"/>
          <w:szCs w:val="28"/>
        </w:rPr>
        <w:t>конструкции нежилого помещения;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— в случае постановки вопроса о признании многоквартирного дома аварийным и подл</w:t>
      </w:r>
      <w:r w:rsidR="00AD6104">
        <w:rPr>
          <w:rFonts w:ascii="Times New Roman" w:hAnsi="Times New Roman" w:cs="Times New Roman"/>
          <w:sz w:val="28"/>
          <w:szCs w:val="28"/>
        </w:rPr>
        <w:t>ежащим сносу или реконструкции;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55">
        <w:rPr>
          <w:rFonts w:ascii="Times New Roman" w:hAnsi="Times New Roman" w:cs="Times New Roman"/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— в случае, если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27.01.2006г. №47, предоставление такого заключения является необходимым для принятия решения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о признании жилого помещения соответствующим (не соответствую</w:t>
      </w:r>
      <w:r w:rsidR="00AD6104">
        <w:rPr>
          <w:rFonts w:ascii="Times New Roman" w:hAnsi="Times New Roman" w:cs="Times New Roman"/>
          <w:sz w:val="28"/>
          <w:szCs w:val="28"/>
        </w:rPr>
        <w:t>щим) установленным требованиям;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lastRenderedPageBreak/>
        <w:t>е) заявления, письма, жалобы граждан на неудовлетворительные условия проживания — по усмотрению заявителя.</w:t>
      </w:r>
      <w:r w:rsidRPr="00242955">
        <w:rPr>
          <w:rFonts w:ascii="Times New Roman" w:hAnsi="Times New Roman" w:cs="Times New Roman"/>
          <w:sz w:val="28"/>
          <w:szCs w:val="28"/>
        </w:rPr>
        <w:br/>
        <w:t xml:space="preserve">Заявитель вправе представить в Комиссию </w:t>
      </w:r>
      <w:r w:rsidR="00AD6104">
        <w:rPr>
          <w:rFonts w:ascii="Times New Roman" w:hAnsi="Times New Roman" w:cs="Times New Roman"/>
          <w:sz w:val="28"/>
          <w:szCs w:val="28"/>
        </w:rPr>
        <w:t>информацию по своей инициативе.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4.8 Заявитель вправе представить </w:t>
      </w:r>
      <w:r w:rsidR="00AD6104">
        <w:rPr>
          <w:rFonts w:ascii="Times New Roman" w:hAnsi="Times New Roman" w:cs="Times New Roman"/>
          <w:sz w:val="28"/>
          <w:szCs w:val="28"/>
        </w:rPr>
        <w:t>в Комиссию следующие документы: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а) сведения из Единого государственного реестра </w:t>
      </w:r>
      <w:r w:rsidR="00AA3D18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AD6104">
        <w:rPr>
          <w:rFonts w:ascii="Times New Roman" w:hAnsi="Times New Roman" w:cs="Times New Roman"/>
          <w:sz w:val="28"/>
          <w:szCs w:val="28"/>
        </w:rPr>
        <w:t>о правах на жилое помещение;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</w:t>
      </w:r>
      <w:r w:rsidR="00AD6104">
        <w:rPr>
          <w:rFonts w:ascii="Times New Roman" w:hAnsi="Times New Roman" w:cs="Times New Roman"/>
          <w:sz w:val="28"/>
          <w:szCs w:val="28"/>
        </w:rPr>
        <w:t>х помещений — технический план;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55">
        <w:rPr>
          <w:rFonts w:ascii="Times New Roman" w:hAnsi="Times New Roman" w:cs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27.01.2006г. №47, признано необходимым для принятия решения о признании жилого помещения соответствующим (не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AD6104">
        <w:rPr>
          <w:rFonts w:ascii="Times New Roman" w:hAnsi="Times New Roman" w:cs="Times New Roman"/>
          <w:sz w:val="28"/>
          <w:szCs w:val="28"/>
        </w:rPr>
        <w:t>щим) установленным требованиям.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4.9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</w:t>
      </w:r>
      <w:r w:rsidR="00AD6104">
        <w:rPr>
          <w:rFonts w:ascii="Times New Roman" w:hAnsi="Times New Roman" w:cs="Times New Roman"/>
          <w:sz w:val="28"/>
          <w:szCs w:val="28"/>
        </w:rPr>
        <w:t>ункте 4.7 настоящего Положения.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4.10 </w:t>
      </w:r>
      <w:r w:rsidRPr="002661D4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 или его заместитель.</w:t>
      </w:r>
      <w:r w:rsidRPr="00242955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по мере необходимости, на основании заявления собственника жилого помещения или его представителя, заявления граждан либо на основании заключения органов государственного контроля и надзора по вопроса</w:t>
      </w:r>
      <w:r w:rsidR="00AD6104">
        <w:rPr>
          <w:rFonts w:ascii="Times New Roman" w:hAnsi="Times New Roman" w:cs="Times New Roman"/>
          <w:sz w:val="28"/>
          <w:szCs w:val="28"/>
        </w:rPr>
        <w:t>м, отнесенным к их компетенции.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55">
        <w:rPr>
          <w:rFonts w:ascii="Times New Roman" w:hAnsi="Times New Roman" w:cs="Times New Roman"/>
          <w:sz w:val="28"/>
          <w:szCs w:val="28"/>
        </w:rPr>
        <w:t>4.11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</w:t>
      </w:r>
      <w:r w:rsidR="00AD6104">
        <w:rPr>
          <w:rFonts w:ascii="Times New Roman" w:hAnsi="Times New Roman" w:cs="Times New Roman"/>
          <w:sz w:val="28"/>
          <w:szCs w:val="28"/>
        </w:rPr>
        <w:t xml:space="preserve">ное в пункте </w:t>
      </w:r>
      <w:r w:rsidRPr="00242955">
        <w:rPr>
          <w:rFonts w:ascii="Times New Roman" w:hAnsi="Times New Roman" w:cs="Times New Roman"/>
          <w:sz w:val="28"/>
          <w:szCs w:val="28"/>
        </w:rPr>
        <w:t>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№47, либо решение о проведении дополнительного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обсле</w:t>
      </w:r>
      <w:r w:rsidR="00AD6104">
        <w:rPr>
          <w:rFonts w:ascii="Times New Roman" w:hAnsi="Times New Roman" w:cs="Times New Roman"/>
          <w:sz w:val="28"/>
          <w:szCs w:val="28"/>
        </w:rPr>
        <w:t>дования оцениваемого помещения.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4.12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ходе работы Комиссия вправе назначить дополнительные обследования и испытания, результаты которых приобщаются к документам, ранее представл</w:t>
      </w:r>
      <w:r w:rsidR="00AD6104">
        <w:rPr>
          <w:rFonts w:ascii="Times New Roman" w:hAnsi="Times New Roman" w:cs="Times New Roman"/>
          <w:sz w:val="28"/>
          <w:szCs w:val="28"/>
        </w:rPr>
        <w:t>енным на рассмотрение Комиссии.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4.13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о результатам работы Комиссия прини</w:t>
      </w:r>
      <w:r w:rsidR="00AD6104">
        <w:rPr>
          <w:rFonts w:ascii="Times New Roman" w:hAnsi="Times New Roman" w:cs="Times New Roman"/>
          <w:sz w:val="28"/>
          <w:szCs w:val="28"/>
        </w:rPr>
        <w:t>мает одно из следующих решений: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— о соответствии помещения требованиям, предъявляемым к жилому помещению, и </w:t>
      </w:r>
      <w:r w:rsidR="00AD6104">
        <w:rPr>
          <w:rFonts w:ascii="Times New Roman" w:hAnsi="Times New Roman" w:cs="Times New Roman"/>
          <w:sz w:val="28"/>
          <w:szCs w:val="28"/>
        </w:rPr>
        <w:t>его пригодности для проживания;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lastRenderedPageBreak/>
        <w:t>—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— о продолжении процедуры оценки</w:t>
      </w:r>
      <w:r w:rsidR="00AD6104">
        <w:rPr>
          <w:rFonts w:ascii="Times New Roman" w:hAnsi="Times New Roman" w:cs="Times New Roman"/>
          <w:sz w:val="28"/>
          <w:szCs w:val="28"/>
        </w:rPr>
        <w:t>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— о несоответствии помещения требованиям, предъявляемым к жилому помещению, с указанием оснований, по которым помещение признае</w:t>
      </w:r>
      <w:r w:rsidR="00AD6104">
        <w:rPr>
          <w:rFonts w:ascii="Times New Roman" w:hAnsi="Times New Roman" w:cs="Times New Roman"/>
          <w:sz w:val="28"/>
          <w:szCs w:val="28"/>
        </w:rPr>
        <w:t>тся непригодным для проживания;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— о признании многоквартирного дом</w:t>
      </w:r>
      <w:r w:rsidR="00AD6104">
        <w:rPr>
          <w:rFonts w:ascii="Times New Roman" w:hAnsi="Times New Roman" w:cs="Times New Roman"/>
          <w:sz w:val="28"/>
          <w:szCs w:val="28"/>
        </w:rPr>
        <w:t>а аварийным и подлежащим сносу;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— о признании многоквартирного дома аварий</w:t>
      </w:r>
      <w:r w:rsidR="00AD6104">
        <w:rPr>
          <w:rFonts w:ascii="Times New Roman" w:hAnsi="Times New Roman" w:cs="Times New Roman"/>
          <w:sz w:val="28"/>
          <w:szCs w:val="28"/>
        </w:rPr>
        <w:t>ным и подлежащим реконструкции.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4.14 Работа Комиссии правомочна, если в ней принимает участие более половины о</w:t>
      </w:r>
      <w:r w:rsidR="00AD6104">
        <w:rPr>
          <w:rFonts w:ascii="Times New Roman" w:hAnsi="Times New Roman" w:cs="Times New Roman"/>
          <w:sz w:val="28"/>
          <w:szCs w:val="28"/>
        </w:rPr>
        <w:t>т списочного состава ее членов.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4.15 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</w:t>
      </w:r>
      <w:r w:rsidR="00AD6104">
        <w:rPr>
          <w:rFonts w:ascii="Times New Roman" w:hAnsi="Times New Roman" w:cs="Times New Roman"/>
          <w:sz w:val="28"/>
          <w:szCs w:val="28"/>
        </w:rPr>
        <w:t>е и приложить его к заключению.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4.16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</w:t>
      </w:r>
      <w:r w:rsidR="00AD6104">
        <w:rPr>
          <w:rFonts w:ascii="Times New Roman" w:hAnsi="Times New Roman" w:cs="Times New Roman"/>
          <w:sz w:val="28"/>
          <w:szCs w:val="28"/>
        </w:rPr>
        <w:t>ению №1 к настоящему Положению.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4.17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случае обследования помещения Комиссия составляет в 3 экземплярах акт обследования помещения по форме согласно прилож</w:t>
      </w:r>
      <w:r w:rsidR="00AD6104">
        <w:rPr>
          <w:rFonts w:ascii="Times New Roman" w:hAnsi="Times New Roman" w:cs="Times New Roman"/>
          <w:sz w:val="28"/>
          <w:szCs w:val="28"/>
        </w:rPr>
        <w:t>ению №2 к настоящему Положению.</w:t>
      </w:r>
    </w:p>
    <w:p w:rsidR="00AD6104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55">
        <w:rPr>
          <w:rFonts w:ascii="Times New Roman" w:hAnsi="Times New Roman" w:cs="Times New Roman"/>
          <w:sz w:val="28"/>
          <w:szCs w:val="28"/>
        </w:rPr>
        <w:t>На основании полученного заключения администрация муниц</w:t>
      </w:r>
      <w:r w:rsidR="00AD6104">
        <w:rPr>
          <w:rFonts w:ascii="Times New Roman" w:hAnsi="Times New Roman" w:cs="Times New Roman"/>
          <w:sz w:val="28"/>
          <w:szCs w:val="28"/>
        </w:rPr>
        <w:t>ипального образования Подгородне-Покровский</w:t>
      </w:r>
      <w:r w:rsidRPr="0024295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(для м</w:t>
      </w:r>
      <w:r w:rsidR="00AD6104">
        <w:rPr>
          <w:rFonts w:ascii="Times New Roman" w:hAnsi="Times New Roman" w:cs="Times New Roman"/>
          <w:sz w:val="28"/>
          <w:szCs w:val="28"/>
        </w:rPr>
        <w:t>униципального жилищного фонда).</w:t>
      </w:r>
      <w:proofErr w:type="gramEnd"/>
    </w:p>
    <w:p w:rsidR="00F72CD5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4.18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</w:t>
      </w:r>
      <w:r w:rsidR="00F72CD5">
        <w:rPr>
          <w:rFonts w:ascii="Times New Roman" w:hAnsi="Times New Roman" w:cs="Times New Roman"/>
          <w:sz w:val="28"/>
          <w:szCs w:val="28"/>
        </w:rPr>
        <w:t>ответствии с законодательством.</w:t>
      </w:r>
    </w:p>
    <w:p w:rsidR="00F72CD5" w:rsidRDefault="00242955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4.19.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 xml:space="preserve">Комиссия в 5-дневный срок со дня принятия решения, предусмотренного пунктом 4.17 настоящего Положения, направляет по 1 экземпляру постановления и заключения Комиссии заявителю, а также в случае признания жилого помещения непригодным для проживания и </w:t>
      </w:r>
      <w:r w:rsidRPr="00242955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аварийным и подлежащим сносу или реконструкции — в орган государственного жилищного надзора (муниципального жилищного контроля) по месту нахожд</w:t>
      </w:r>
      <w:r w:rsidR="00F72CD5">
        <w:rPr>
          <w:rFonts w:ascii="Times New Roman" w:hAnsi="Times New Roman" w:cs="Times New Roman"/>
          <w:sz w:val="28"/>
          <w:szCs w:val="28"/>
        </w:rPr>
        <w:t>ения такого помещения или дома.</w:t>
      </w:r>
      <w:proofErr w:type="gramEnd"/>
    </w:p>
    <w:p w:rsidR="00F72CD5" w:rsidRDefault="004844DE" w:rsidP="0076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955" w:rsidRPr="002429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2955" w:rsidRPr="00242955">
        <w:rPr>
          <w:rFonts w:ascii="Times New Roman" w:hAnsi="Times New Roman" w:cs="Times New Roman"/>
          <w:sz w:val="28"/>
          <w:szCs w:val="28"/>
        </w:rPr>
        <w:t xml:space="preserve">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27.01.2006г. №47, решение Комиссии, предусмотренное пунктом 4.13 настоящего Положения, направляется в администрацию МО </w:t>
      </w:r>
      <w:r w:rsidR="00F72CD5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242955" w:rsidRPr="00242955">
        <w:rPr>
          <w:rFonts w:ascii="Times New Roman" w:hAnsi="Times New Roman" w:cs="Times New Roman"/>
          <w:sz w:val="28"/>
          <w:szCs w:val="28"/>
        </w:rPr>
        <w:t xml:space="preserve"> сельсовет, собственнику жилья и заявителю не позднее рабочего дня, следующ</w:t>
      </w:r>
      <w:r w:rsidR="00F72CD5">
        <w:rPr>
          <w:rFonts w:ascii="Times New Roman" w:hAnsi="Times New Roman" w:cs="Times New Roman"/>
          <w:sz w:val="28"/>
          <w:szCs w:val="28"/>
        </w:rPr>
        <w:t>его за днем оформления решения.</w:t>
      </w:r>
    </w:p>
    <w:p w:rsidR="00F72CD5" w:rsidRDefault="00242955" w:rsidP="00484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4.21 Решение администрации муниц</w:t>
      </w:r>
      <w:r w:rsidR="00F72CD5">
        <w:rPr>
          <w:rFonts w:ascii="Times New Roman" w:hAnsi="Times New Roman" w:cs="Times New Roman"/>
          <w:sz w:val="28"/>
          <w:szCs w:val="28"/>
        </w:rPr>
        <w:t>ипального образования Подгородне-Покровский</w:t>
      </w:r>
      <w:r w:rsidRPr="0024295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может быть обжаловано заинтересованными лицами в судебном порядке.</w:t>
      </w:r>
      <w:r w:rsidR="0048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DE" w:rsidRDefault="004844DE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D18" w:rsidRDefault="00AA3D18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5" w:rsidRDefault="00242955" w:rsidP="00F72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Pr="00242955">
        <w:rPr>
          <w:rFonts w:ascii="Times New Roman" w:hAnsi="Times New Roman" w:cs="Times New Roman"/>
          <w:sz w:val="28"/>
          <w:szCs w:val="28"/>
        </w:rPr>
        <w:br/>
        <w:t xml:space="preserve">к Положению о признании помещения </w:t>
      </w:r>
    </w:p>
    <w:p w:rsidR="00F72CD5" w:rsidRDefault="00242955" w:rsidP="00F72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жилым помещением, жилого помещения </w:t>
      </w:r>
    </w:p>
    <w:p w:rsidR="00F72CD5" w:rsidRDefault="00242955" w:rsidP="00F72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295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для проживания и </w:t>
      </w:r>
    </w:p>
    <w:p w:rsidR="00F72CD5" w:rsidRDefault="00242955" w:rsidP="00F72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72CD5" w:rsidRDefault="00242955" w:rsidP="00F72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подлежащим сносу и</w:t>
      </w:r>
      <w:r w:rsidR="00AA3D18">
        <w:rPr>
          <w:rFonts w:ascii="Times New Roman" w:hAnsi="Times New Roman" w:cs="Times New Roman"/>
          <w:sz w:val="28"/>
          <w:szCs w:val="28"/>
        </w:rPr>
        <w:t>ли</w:t>
      </w:r>
      <w:r w:rsidRPr="00242955">
        <w:rPr>
          <w:rFonts w:ascii="Times New Roman" w:hAnsi="Times New Roman" w:cs="Times New Roman"/>
          <w:sz w:val="28"/>
          <w:szCs w:val="28"/>
        </w:rPr>
        <w:t xml:space="preserve"> реконструкции, </w:t>
      </w:r>
    </w:p>
    <w:p w:rsidR="00F72CD5" w:rsidRDefault="004844DE" w:rsidP="00F72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42955" w:rsidRPr="002429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F72CD5" w:rsidRDefault="00242955" w:rsidP="00F72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муниц</w:t>
      </w:r>
      <w:r w:rsidR="00F72CD5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</w:p>
    <w:p w:rsidR="00242955" w:rsidRPr="00242955" w:rsidRDefault="00F72CD5" w:rsidP="00F72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2030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030E9">
        <w:rPr>
          <w:rFonts w:ascii="Times New Roman" w:hAnsi="Times New Roman" w:cs="Times New Roman"/>
          <w:sz w:val="28"/>
          <w:szCs w:val="28"/>
        </w:rPr>
        <w:br/>
      </w:r>
      <w:r w:rsidR="002030E9" w:rsidRPr="002030E9">
        <w:rPr>
          <w:rFonts w:ascii="Times New Roman" w:hAnsi="Times New Roman" w:cs="Times New Roman"/>
          <w:sz w:val="28"/>
          <w:szCs w:val="28"/>
        </w:rPr>
        <w:t xml:space="preserve">от </w:t>
      </w:r>
      <w:r w:rsidR="002030E9" w:rsidRPr="002030E9">
        <w:rPr>
          <w:rFonts w:ascii="Times New Roman" w:hAnsi="Times New Roman" w:cs="Times New Roman"/>
          <w:sz w:val="28"/>
          <w:szCs w:val="28"/>
          <w:u w:val="single"/>
        </w:rPr>
        <w:t>05.02.2018г.</w:t>
      </w:r>
      <w:r w:rsidR="002030E9" w:rsidRPr="002030E9">
        <w:rPr>
          <w:rFonts w:ascii="Times New Roman" w:hAnsi="Times New Roman" w:cs="Times New Roman"/>
          <w:sz w:val="28"/>
          <w:szCs w:val="28"/>
        </w:rPr>
        <w:t xml:space="preserve">  № </w:t>
      </w:r>
      <w:r w:rsidR="002030E9" w:rsidRPr="002030E9">
        <w:rPr>
          <w:rFonts w:ascii="Times New Roman" w:hAnsi="Times New Roman" w:cs="Times New Roman"/>
          <w:sz w:val="28"/>
          <w:szCs w:val="28"/>
          <w:u w:val="single"/>
        </w:rPr>
        <w:t>43-п</w:t>
      </w:r>
    </w:p>
    <w:p w:rsidR="00F72CD5" w:rsidRDefault="00F72CD5" w:rsidP="00F72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CD5" w:rsidRDefault="00F72CD5" w:rsidP="00F72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955" w:rsidRPr="00242955" w:rsidRDefault="00242955" w:rsidP="00F72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ЗАКЛЮЧЕНИЕ</w:t>
      </w:r>
      <w:r w:rsidRPr="00242955">
        <w:rPr>
          <w:rFonts w:ascii="Times New Roman" w:hAnsi="Times New Roman" w:cs="Times New Roman"/>
          <w:sz w:val="28"/>
          <w:szCs w:val="28"/>
        </w:rPr>
        <w:br/>
        <w:t xml:space="preserve">о признании жилого помещения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(непригодным)</w:t>
      </w:r>
      <w:r w:rsidRPr="00242955">
        <w:rPr>
          <w:rFonts w:ascii="Times New Roman" w:hAnsi="Times New Roman" w:cs="Times New Roman"/>
          <w:sz w:val="28"/>
          <w:szCs w:val="28"/>
        </w:rPr>
        <w:br/>
        <w:t>для постоянного проживания</w:t>
      </w:r>
    </w:p>
    <w:p w:rsidR="00242955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N </w:t>
      </w:r>
      <w:r w:rsidR="00F72CD5">
        <w:rPr>
          <w:rFonts w:ascii="Times New Roman" w:hAnsi="Times New Roman" w:cs="Times New Roman"/>
          <w:sz w:val="28"/>
          <w:szCs w:val="28"/>
        </w:rPr>
        <w:t>_____                                                                                       _____________</w:t>
      </w:r>
    </w:p>
    <w:p w:rsidR="00F72CD5" w:rsidRPr="0024295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(дата)</w:t>
      </w:r>
    </w:p>
    <w:p w:rsidR="00242955" w:rsidRPr="00242955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(месторасположение помещения, в том числе наименования</w:t>
      </w:r>
      <w:r w:rsidRPr="00242955">
        <w:rPr>
          <w:rFonts w:ascii="Times New Roman" w:hAnsi="Times New Roman" w:cs="Times New Roman"/>
          <w:sz w:val="28"/>
          <w:szCs w:val="28"/>
        </w:rPr>
        <w:br/>
        <w:t>населенного пункта и улицы, номера дома и квартиры)</w:t>
      </w:r>
    </w:p>
    <w:p w:rsidR="00CA75D9" w:rsidRDefault="00CA75D9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Межведомственная комиссия, назначенная</w:t>
      </w:r>
      <w:r w:rsidR="00CA75D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_________________________________________________________________,</w:t>
      </w:r>
      <w:r w:rsidRPr="00242955">
        <w:rPr>
          <w:rFonts w:ascii="Times New Roman" w:hAnsi="Times New Roman" w:cs="Times New Roman"/>
          <w:sz w:val="28"/>
          <w:szCs w:val="28"/>
        </w:rPr>
        <w:br/>
        <w:t>(кем назначена, наименование федерального органа исполнительной</w:t>
      </w:r>
      <w:r w:rsidRPr="00242955">
        <w:rPr>
          <w:rFonts w:ascii="Times New Roman" w:hAnsi="Times New Roman" w:cs="Times New Roman"/>
          <w:sz w:val="28"/>
          <w:szCs w:val="28"/>
        </w:rPr>
        <w:br/>
        <w:t>власти, органа исполнительной власти субъекта Российской</w:t>
      </w:r>
      <w:r w:rsidRPr="00242955">
        <w:rPr>
          <w:rFonts w:ascii="Times New Roman" w:hAnsi="Times New Roman" w:cs="Times New Roman"/>
          <w:sz w:val="28"/>
          <w:szCs w:val="28"/>
        </w:rPr>
        <w:br/>
        <w:t>Федерации, органа местного самоуправления, дата, номер решения</w:t>
      </w:r>
      <w:r w:rsidRPr="00242955">
        <w:rPr>
          <w:rFonts w:ascii="Times New Roman" w:hAnsi="Times New Roman" w:cs="Times New Roman"/>
          <w:sz w:val="28"/>
          <w:szCs w:val="28"/>
        </w:rPr>
        <w:br/>
        <w:t>о созыве комиссии)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в составе председателя 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и членов комиссии 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при участии приглашенных экспертов 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и приглашенного собственника помещения или уполномоченного им лица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рассмотренных документов 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(приводится перечень документов)</w:t>
      </w:r>
    </w:p>
    <w:p w:rsidR="00242955" w:rsidRPr="00242955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и на основании акта межведомственной комиссии, составленного по</w:t>
      </w:r>
      <w:r w:rsidRPr="00242955">
        <w:rPr>
          <w:rFonts w:ascii="Times New Roman" w:hAnsi="Times New Roman" w:cs="Times New Roman"/>
          <w:sz w:val="28"/>
          <w:szCs w:val="28"/>
        </w:rPr>
        <w:br/>
        <w:t>результатам обследования, 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(приводится заключение, взятое из акта обследования (в случае</w:t>
      </w:r>
      <w:r w:rsidRPr="00242955">
        <w:rPr>
          <w:rFonts w:ascii="Times New Roman" w:hAnsi="Times New Roman" w:cs="Times New Roman"/>
          <w:sz w:val="28"/>
          <w:szCs w:val="28"/>
        </w:rPr>
        <w:br/>
        <w:t>проведения обследования), или указывается, что на основании</w:t>
      </w:r>
      <w:r w:rsidRPr="00242955">
        <w:rPr>
          <w:rFonts w:ascii="Times New Roman" w:hAnsi="Times New Roman" w:cs="Times New Roman"/>
          <w:sz w:val="28"/>
          <w:szCs w:val="28"/>
        </w:rPr>
        <w:br/>
        <w:t>решения межведомственной комиссии обследование не проводилось)</w:t>
      </w:r>
      <w:r w:rsidRPr="00242955">
        <w:rPr>
          <w:rFonts w:ascii="Times New Roman" w:hAnsi="Times New Roman" w:cs="Times New Roman"/>
          <w:sz w:val="28"/>
          <w:szCs w:val="28"/>
        </w:rPr>
        <w:br/>
        <w:t>приняла заключение о 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  <w:r w:rsidRPr="00242955">
        <w:rPr>
          <w:rFonts w:ascii="Times New Roman" w:hAnsi="Times New Roman" w:cs="Times New Roman"/>
          <w:sz w:val="28"/>
          <w:szCs w:val="28"/>
        </w:rPr>
        <w:br/>
        <w:t>(приводится обоснование принятого межведомственной комиссией</w:t>
      </w:r>
      <w:r w:rsidRPr="00242955">
        <w:rPr>
          <w:rFonts w:ascii="Times New Roman" w:hAnsi="Times New Roman" w:cs="Times New Roman"/>
          <w:sz w:val="28"/>
          <w:szCs w:val="28"/>
        </w:rPr>
        <w:br/>
        <w:t>заключения об оценке соответствия помещения требованиям,</w:t>
      </w:r>
      <w:r w:rsidRPr="00242955">
        <w:rPr>
          <w:rFonts w:ascii="Times New Roman" w:hAnsi="Times New Roman" w:cs="Times New Roman"/>
          <w:sz w:val="28"/>
          <w:szCs w:val="28"/>
        </w:rPr>
        <w:br/>
        <w:t>предъявляемым к жилому помещению, и о его пригодности</w:t>
      </w:r>
      <w:r w:rsidRPr="00242955">
        <w:rPr>
          <w:rFonts w:ascii="Times New Roman" w:hAnsi="Times New Roman" w:cs="Times New Roman"/>
          <w:sz w:val="28"/>
          <w:szCs w:val="28"/>
        </w:rPr>
        <w:br/>
        <w:t>(непригодности) для постоянного проживания)</w:t>
      </w:r>
    </w:p>
    <w:p w:rsidR="00CA75D9" w:rsidRDefault="00CA75D9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а) перечень рассмотренны</w:t>
      </w:r>
      <w:r w:rsidR="00CA75D9">
        <w:rPr>
          <w:rFonts w:ascii="Times New Roman" w:hAnsi="Times New Roman" w:cs="Times New Roman"/>
          <w:sz w:val="28"/>
          <w:szCs w:val="28"/>
        </w:rPr>
        <w:t>х документов;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б) акт обследования помещения (в с</w:t>
      </w:r>
      <w:r w:rsidR="00CA75D9">
        <w:rPr>
          <w:rFonts w:ascii="Times New Roman" w:hAnsi="Times New Roman" w:cs="Times New Roman"/>
          <w:sz w:val="28"/>
          <w:szCs w:val="28"/>
        </w:rPr>
        <w:t>лучае проведения обследования);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в) перечень других материалов, запрошен</w:t>
      </w:r>
      <w:r w:rsidR="00CA75D9">
        <w:rPr>
          <w:rFonts w:ascii="Times New Roman" w:hAnsi="Times New Roman" w:cs="Times New Roman"/>
          <w:sz w:val="28"/>
          <w:szCs w:val="28"/>
        </w:rPr>
        <w:t>ных межведомственной</w:t>
      </w:r>
      <w:r w:rsidR="00CA75D9">
        <w:rPr>
          <w:rFonts w:ascii="Times New Roman" w:hAnsi="Times New Roman" w:cs="Times New Roman"/>
          <w:sz w:val="28"/>
          <w:szCs w:val="28"/>
        </w:rPr>
        <w:br/>
        <w:t>комиссией;</w:t>
      </w:r>
    </w:p>
    <w:p w:rsidR="00242955" w:rsidRPr="00242955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</w:p>
    <w:p w:rsidR="00CA75D9" w:rsidRDefault="00CA75D9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242955" w:rsidRPr="00242955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_____________________ 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955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)</w:t>
      </w:r>
    </w:p>
    <w:p w:rsidR="00CA75D9" w:rsidRDefault="00CA75D9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CA75D9" w:rsidRPr="00242955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42955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95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)</w:t>
      </w:r>
    </w:p>
    <w:p w:rsidR="00CA75D9" w:rsidRPr="00242955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95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)</w:t>
      </w:r>
    </w:p>
    <w:p w:rsidR="00CA75D9" w:rsidRPr="00242955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95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)</w:t>
      </w:r>
    </w:p>
    <w:p w:rsidR="00CA75D9" w:rsidRPr="00242955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95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)</w:t>
      </w:r>
    </w:p>
    <w:p w:rsidR="00CA75D9" w:rsidRDefault="00CA75D9" w:rsidP="00CA7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  <w:r w:rsidRPr="00242955">
        <w:rPr>
          <w:rFonts w:ascii="Times New Roman" w:hAnsi="Times New Roman" w:cs="Times New Roman"/>
          <w:sz w:val="28"/>
          <w:szCs w:val="28"/>
        </w:rPr>
        <w:br/>
        <w:t xml:space="preserve">к Положению о признании помещения </w:t>
      </w:r>
    </w:p>
    <w:p w:rsidR="00CA75D9" w:rsidRDefault="00CA75D9" w:rsidP="00CA7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жилым помещением, жилого помещения </w:t>
      </w:r>
    </w:p>
    <w:p w:rsidR="00CA75D9" w:rsidRDefault="00CA75D9" w:rsidP="00CA7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295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для проживания и </w:t>
      </w:r>
    </w:p>
    <w:p w:rsidR="00CA75D9" w:rsidRDefault="00CA75D9" w:rsidP="00CA7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A75D9" w:rsidRDefault="00CA75D9" w:rsidP="00CA7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подлежащим сносу и</w:t>
      </w:r>
      <w:r w:rsidR="00AA3D18">
        <w:rPr>
          <w:rFonts w:ascii="Times New Roman" w:hAnsi="Times New Roman" w:cs="Times New Roman"/>
          <w:sz w:val="28"/>
          <w:szCs w:val="28"/>
        </w:rPr>
        <w:t>ли</w:t>
      </w:r>
      <w:r w:rsidRPr="00242955">
        <w:rPr>
          <w:rFonts w:ascii="Times New Roman" w:hAnsi="Times New Roman" w:cs="Times New Roman"/>
          <w:sz w:val="28"/>
          <w:szCs w:val="28"/>
        </w:rPr>
        <w:t xml:space="preserve"> реконструкции, </w:t>
      </w:r>
    </w:p>
    <w:p w:rsidR="00CA75D9" w:rsidRDefault="004844DE" w:rsidP="00CA7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</w:t>
      </w:r>
      <w:r w:rsidR="00CA75D9" w:rsidRPr="002429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CA75D9" w:rsidRDefault="00CA75D9" w:rsidP="00CA7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</w:p>
    <w:p w:rsidR="00CA75D9" w:rsidRPr="002030E9" w:rsidRDefault="00CA75D9" w:rsidP="002030E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2030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030E9">
        <w:rPr>
          <w:rFonts w:ascii="Times New Roman" w:hAnsi="Times New Roman" w:cs="Times New Roman"/>
          <w:sz w:val="28"/>
          <w:szCs w:val="28"/>
        </w:rPr>
        <w:br/>
      </w:r>
      <w:r w:rsidR="002030E9" w:rsidRPr="002030E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030E9" w:rsidRPr="002030E9">
        <w:rPr>
          <w:rFonts w:ascii="Times New Roman" w:hAnsi="Times New Roman" w:cs="Times New Roman"/>
          <w:bCs/>
          <w:sz w:val="28"/>
          <w:szCs w:val="28"/>
          <w:u w:val="single"/>
        </w:rPr>
        <w:t>05.02.2018г.</w:t>
      </w:r>
      <w:r w:rsidR="002030E9" w:rsidRPr="002030E9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2030E9" w:rsidRPr="002030E9">
        <w:rPr>
          <w:rFonts w:ascii="Times New Roman" w:hAnsi="Times New Roman" w:cs="Times New Roman"/>
          <w:bCs/>
          <w:sz w:val="28"/>
          <w:szCs w:val="28"/>
          <w:u w:val="single"/>
        </w:rPr>
        <w:t>43-п</w:t>
      </w:r>
    </w:p>
    <w:p w:rsidR="00F72CD5" w:rsidRDefault="00F72CD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D9" w:rsidRDefault="00CA75D9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955" w:rsidRPr="00242955" w:rsidRDefault="00242955" w:rsidP="00CA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АКТ</w:t>
      </w:r>
      <w:r w:rsidRPr="00242955">
        <w:rPr>
          <w:rFonts w:ascii="Times New Roman" w:hAnsi="Times New Roman" w:cs="Times New Roman"/>
          <w:sz w:val="28"/>
          <w:szCs w:val="28"/>
        </w:rPr>
        <w:br/>
        <w:t>обследования помещения</w:t>
      </w:r>
    </w:p>
    <w:p w:rsidR="00CA75D9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_____                                                                                       _____________</w:t>
      </w:r>
    </w:p>
    <w:p w:rsidR="00CA75D9" w:rsidRPr="00242955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(дата)</w:t>
      </w:r>
    </w:p>
    <w:p w:rsidR="00242955" w:rsidRPr="00242955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bookmarkStart w:id="0" w:name="_GoBack"/>
      <w:bookmarkEnd w:id="0"/>
      <w:r w:rsidRPr="00242955">
        <w:rPr>
          <w:rFonts w:ascii="Times New Roman" w:hAnsi="Times New Roman" w:cs="Times New Roman"/>
          <w:sz w:val="28"/>
          <w:szCs w:val="28"/>
        </w:rPr>
        <w:t>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(месторасположение помещения, в том числе наименования</w:t>
      </w:r>
      <w:r w:rsidRPr="00242955">
        <w:rPr>
          <w:rFonts w:ascii="Times New Roman" w:hAnsi="Times New Roman" w:cs="Times New Roman"/>
          <w:sz w:val="28"/>
          <w:szCs w:val="28"/>
        </w:rPr>
        <w:br/>
        <w:t>населенного пункта и улицы, номера дома и квартиры)</w:t>
      </w:r>
    </w:p>
    <w:p w:rsidR="00CA75D9" w:rsidRDefault="00CA75D9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Межведомственная комиссия, назначенная</w:t>
      </w:r>
      <w:r w:rsidR="00CA75D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_________________________________________________________________,</w:t>
      </w:r>
      <w:r w:rsidRPr="00242955">
        <w:rPr>
          <w:rFonts w:ascii="Times New Roman" w:hAnsi="Times New Roman" w:cs="Times New Roman"/>
          <w:sz w:val="28"/>
          <w:szCs w:val="28"/>
        </w:rPr>
        <w:br/>
        <w:t>(кем назначена, наименование федерального органа исполнительной</w:t>
      </w:r>
      <w:r w:rsidRPr="00242955">
        <w:rPr>
          <w:rFonts w:ascii="Times New Roman" w:hAnsi="Times New Roman" w:cs="Times New Roman"/>
          <w:sz w:val="28"/>
          <w:szCs w:val="28"/>
        </w:rPr>
        <w:br/>
        <w:t>власти, органа исполнительной власти субъекта Российской</w:t>
      </w:r>
      <w:r w:rsidRPr="00242955">
        <w:rPr>
          <w:rFonts w:ascii="Times New Roman" w:hAnsi="Times New Roman" w:cs="Times New Roman"/>
          <w:sz w:val="28"/>
          <w:szCs w:val="28"/>
        </w:rPr>
        <w:br/>
        <w:t>Федерации, органа местного самоуправления, дата, номер решения</w:t>
      </w:r>
      <w:r w:rsidRPr="00242955">
        <w:rPr>
          <w:rFonts w:ascii="Times New Roman" w:hAnsi="Times New Roman" w:cs="Times New Roman"/>
          <w:sz w:val="28"/>
          <w:szCs w:val="28"/>
        </w:rPr>
        <w:br/>
        <w:t>о созыве комиссии)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в составе председателя 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A75D9">
        <w:rPr>
          <w:rFonts w:ascii="Times New Roman" w:hAnsi="Times New Roman" w:cs="Times New Roman"/>
          <w:sz w:val="28"/>
          <w:szCs w:val="28"/>
        </w:rPr>
        <w:t xml:space="preserve"> </w:t>
      </w:r>
      <w:r w:rsidRPr="00242955">
        <w:rPr>
          <w:rFonts w:ascii="Times New Roman" w:hAnsi="Times New Roman" w:cs="Times New Roman"/>
          <w:sz w:val="28"/>
          <w:szCs w:val="28"/>
        </w:rPr>
        <w:t>и место работы)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и членов комиссии 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заним</w:t>
      </w:r>
      <w:r w:rsidR="00CA75D9">
        <w:rPr>
          <w:rFonts w:ascii="Times New Roman" w:hAnsi="Times New Roman" w:cs="Times New Roman"/>
          <w:sz w:val="28"/>
          <w:szCs w:val="28"/>
        </w:rPr>
        <w:t>аемая</w:t>
      </w:r>
      <w:proofErr w:type="gramEnd"/>
      <w:r w:rsidR="00CA75D9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и приглашенного собственника помещения или уполномоченного им лица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="00CA75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CA75D9" w:rsidRDefault="00CA75D9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 xml:space="preserve">(реквизиты заявителя: 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 xml:space="preserve"> и адрес — для физического лица,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 w:rsidRPr="00242955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 и занимаемая должность —</w:t>
      </w:r>
      <w:r w:rsidRPr="00242955">
        <w:rPr>
          <w:rFonts w:ascii="Times New Roman" w:hAnsi="Times New Roman" w:cs="Times New Roman"/>
          <w:sz w:val="28"/>
          <w:szCs w:val="28"/>
        </w:rPr>
        <w:br/>
        <w:t>для юридического лица)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и составила настоящий акт обследования помещения 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  <w:r w:rsidRPr="00242955">
        <w:rPr>
          <w:rFonts w:ascii="Times New Roman" w:hAnsi="Times New Roman" w:cs="Times New Roman"/>
          <w:sz w:val="28"/>
          <w:szCs w:val="28"/>
        </w:rPr>
        <w:br/>
        <w:t>(адрес, принадлежность помещения, кадастровый номер, год ввода</w:t>
      </w:r>
      <w:r w:rsidRPr="00242955">
        <w:rPr>
          <w:rFonts w:ascii="Times New Roman" w:hAnsi="Times New Roman" w:cs="Times New Roman"/>
          <w:sz w:val="28"/>
          <w:szCs w:val="28"/>
        </w:rPr>
        <w:br/>
        <w:t>в эксплуатацию)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Краткое описание состояния жилого помещения, инженерных систем</w:t>
      </w:r>
      <w:r w:rsidRPr="00242955">
        <w:rPr>
          <w:rFonts w:ascii="Times New Roman" w:hAnsi="Times New Roman" w:cs="Times New Roman"/>
          <w:sz w:val="28"/>
          <w:szCs w:val="28"/>
        </w:rPr>
        <w:br/>
        <w:t>здания, оборудования и механизмов и прилегающей к зданию</w:t>
      </w:r>
      <w:r w:rsidRPr="00242955">
        <w:rPr>
          <w:rFonts w:ascii="Times New Roman" w:hAnsi="Times New Roman" w:cs="Times New Roman"/>
          <w:sz w:val="28"/>
          <w:szCs w:val="28"/>
        </w:rPr>
        <w:br/>
        <w:t>территории 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  <w:r w:rsidRPr="00242955">
        <w:rPr>
          <w:rFonts w:ascii="Times New Roman" w:hAnsi="Times New Roman" w:cs="Times New Roman"/>
          <w:sz w:val="28"/>
          <w:szCs w:val="28"/>
        </w:rPr>
        <w:br/>
        <w:t>Сведения о несоответствиях установленным требованиям</w:t>
      </w:r>
      <w:r w:rsidRPr="00242955">
        <w:rPr>
          <w:rFonts w:ascii="Times New Roman" w:hAnsi="Times New Roman" w:cs="Times New Roman"/>
          <w:sz w:val="28"/>
          <w:szCs w:val="28"/>
        </w:rPr>
        <w:br/>
        <w:t>с указанием фактических значений показателя или описанием</w:t>
      </w:r>
      <w:r w:rsidRPr="00242955">
        <w:rPr>
          <w:rFonts w:ascii="Times New Roman" w:hAnsi="Times New Roman" w:cs="Times New Roman"/>
          <w:sz w:val="28"/>
          <w:szCs w:val="28"/>
        </w:rPr>
        <w:br/>
        <w:t>конкретного несоответствия 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  <w:r w:rsidRPr="00242955">
        <w:rPr>
          <w:rFonts w:ascii="Times New Roman" w:hAnsi="Times New Roman" w:cs="Times New Roman"/>
          <w:sz w:val="28"/>
          <w:szCs w:val="28"/>
        </w:rPr>
        <w:br/>
        <w:t>Оценка результатов проведенного инструментального контроля и</w:t>
      </w:r>
      <w:r w:rsidRPr="00242955">
        <w:rPr>
          <w:rFonts w:ascii="Times New Roman" w:hAnsi="Times New Roman" w:cs="Times New Roman"/>
          <w:sz w:val="28"/>
          <w:szCs w:val="28"/>
        </w:rPr>
        <w:br/>
        <w:t>других видов контроля и исследований 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  <w:r w:rsidRPr="00242955">
        <w:rPr>
          <w:rFonts w:ascii="Times New Roman" w:hAnsi="Times New Roman" w:cs="Times New Roman"/>
          <w:sz w:val="28"/>
          <w:szCs w:val="28"/>
        </w:rPr>
        <w:br/>
        <w:t>(кем проведен контроль (испытание), по каким показателям, какие</w:t>
      </w:r>
      <w:r w:rsidRPr="00242955">
        <w:rPr>
          <w:rFonts w:ascii="Times New Roman" w:hAnsi="Times New Roman" w:cs="Times New Roman"/>
          <w:sz w:val="28"/>
          <w:szCs w:val="28"/>
        </w:rPr>
        <w:br/>
        <w:t>фактические значения получены)</w:t>
      </w:r>
      <w:proofErr w:type="gramEnd"/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Рекомендации межведомственной комиссии и предлагаемые меры,</w:t>
      </w:r>
      <w:r w:rsidRPr="00242955">
        <w:rPr>
          <w:rFonts w:ascii="Times New Roman" w:hAnsi="Times New Roman" w:cs="Times New Roman"/>
          <w:sz w:val="28"/>
          <w:szCs w:val="28"/>
        </w:rPr>
        <w:br/>
        <w:t>которые необходимо принять для обеспечения безопасности или</w:t>
      </w:r>
      <w:r w:rsidRPr="00242955">
        <w:rPr>
          <w:rFonts w:ascii="Times New Roman" w:hAnsi="Times New Roman" w:cs="Times New Roman"/>
          <w:sz w:val="28"/>
          <w:szCs w:val="28"/>
        </w:rPr>
        <w:br/>
        <w:t>создания нормальных условий для постоянного проживания 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  <w:r w:rsidRPr="00242955">
        <w:rPr>
          <w:rFonts w:ascii="Times New Roman" w:hAnsi="Times New Roman" w:cs="Times New Roman"/>
          <w:sz w:val="28"/>
          <w:szCs w:val="28"/>
        </w:rPr>
        <w:br/>
      </w:r>
    </w:p>
    <w:p w:rsidR="00242955" w:rsidRPr="00242955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Заключение межведомственной комиссии по результатам</w:t>
      </w:r>
      <w:r w:rsidRPr="00242955">
        <w:rPr>
          <w:rFonts w:ascii="Times New Roman" w:hAnsi="Times New Roman" w:cs="Times New Roman"/>
          <w:sz w:val="28"/>
          <w:szCs w:val="28"/>
        </w:rPr>
        <w:br/>
        <w:t>обследования помещения 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</w:p>
    <w:p w:rsidR="00CA75D9" w:rsidRDefault="00CA75D9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lastRenderedPageBreak/>
        <w:t>Приложение к акту: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а) результаты инструмен</w:t>
      </w:r>
      <w:r w:rsidR="00CA75D9">
        <w:rPr>
          <w:rFonts w:ascii="Times New Roman" w:hAnsi="Times New Roman" w:cs="Times New Roman"/>
          <w:sz w:val="28"/>
          <w:szCs w:val="28"/>
        </w:rPr>
        <w:t>тального контроля;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б) рез</w:t>
      </w:r>
      <w:r w:rsidR="00CA75D9">
        <w:rPr>
          <w:rFonts w:ascii="Times New Roman" w:hAnsi="Times New Roman" w:cs="Times New Roman"/>
          <w:sz w:val="28"/>
          <w:szCs w:val="28"/>
        </w:rPr>
        <w:t>ультаты лабораторных испытаний;</w:t>
      </w:r>
    </w:p>
    <w:p w:rsidR="00CA75D9" w:rsidRDefault="00CA75D9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результаты исследований;</w:t>
      </w:r>
    </w:p>
    <w:p w:rsidR="00CA75D9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г) заключения эксп</w:t>
      </w:r>
      <w:r w:rsidR="00CA75D9">
        <w:rPr>
          <w:rFonts w:ascii="Times New Roman" w:hAnsi="Times New Roman" w:cs="Times New Roman"/>
          <w:sz w:val="28"/>
          <w:szCs w:val="28"/>
        </w:rPr>
        <w:t>ертов проектно-изыскательских и специализированных организаций;</w:t>
      </w:r>
    </w:p>
    <w:p w:rsidR="00242955" w:rsidRPr="00242955" w:rsidRDefault="00242955" w:rsidP="0024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д) другие материалы по решению межведомственной комиссии.</w:t>
      </w:r>
    </w:p>
    <w:p w:rsidR="00241004" w:rsidRDefault="00241004">
      <w:pPr>
        <w:rPr>
          <w:rFonts w:ascii="Times New Roman" w:hAnsi="Times New Roman" w:cs="Times New Roman"/>
          <w:sz w:val="28"/>
          <w:szCs w:val="28"/>
        </w:rPr>
      </w:pPr>
    </w:p>
    <w:p w:rsidR="00CA75D9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CA75D9" w:rsidRPr="00242955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br/>
        <w:t>_____________________ 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95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)</w:t>
      </w:r>
    </w:p>
    <w:p w:rsidR="00CA75D9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D9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CA75D9" w:rsidRPr="00242955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42955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95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)</w:t>
      </w:r>
    </w:p>
    <w:p w:rsidR="00CA75D9" w:rsidRPr="00242955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95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)</w:t>
      </w:r>
    </w:p>
    <w:p w:rsidR="00CA75D9" w:rsidRPr="00242955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95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)</w:t>
      </w:r>
    </w:p>
    <w:p w:rsidR="00CA75D9" w:rsidRPr="00242955" w:rsidRDefault="00CA75D9" w:rsidP="00CA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55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  <w:r w:rsidRPr="00242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95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29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295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242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295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42955">
        <w:rPr>
          <w:rFonts w:ascii="Times New Roman" w:hAnsi="Times New Roman" w:cs="Times New Roman"/>
          <w:sz w:val="28"/>
          <w:szCs w:val="28"/>
        </w:rPr>
        <w:t>)</w:t>
      </w:r>
    </w:p>
    <w:p w:rsidR="00CA75D9" w:rsidRDefault="00CA75D9"/>
    <w:sectPr w:rsidR="00CA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20"/>
    <w:rsid w:val="002030E9"/>
    <w:rsid w:val="00220CD0"/>
    <w:rsid w:val="00241004"/>
    <w:rsid w:val="00242955"/>
    <w:rsid w:val="002661D4"/>
    <w:rsid w:val="004844DE"/>
    <w:rsid w:val="004A0D1F"/>
    <w:rsid w:val="00761CFD"/>
    <w:rsid w:val="00824F04"/>
    <w:rsid w:val="008B287E"/>
    <w:rsid w:val="008E4366"/>
    <w:rsid w:val="009102D3"/>
    <w:rsid w:val="009F33F3"/>
    <w:rsid w:val="00AA3D18"/>
    <w:rsid w:val="00AD6104"/>
    <w:rsid w:val="00B16DBD"/>
    <w:rsid w:val="00B20D20"/>
    <w:rsid w:val="00B8778E"/>
    <w:rsid w:val="00B94DEC"/>
    <w:rsid w:val="00BA3A72"/>
    <w:rsid w:val="00C23B60"/>
    <w:rsid w:val="00C6343A"/>
    <w:rsid w:val="00C7353E"/>
    <w:rsid w:val="00CA75D9"/>
    <w:rsid w:val="00CB4A1E"/>
    <w:rsid w:val="00CF080B"/>
    <w:rsid w:val="00D60E11"/>
    <w:rsid w:val="00EC15FD"/>
    <w:rsid w:val="00F72CD5"/>
    <w:rsid w:val="00F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3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F33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9F3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3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F33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9F3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14</cp:revision>
  <cp:lastPrinted>2018-02-06T04:54:00Z</cp:lastPrinted>
  <dcterms:created xsi:type="dcterms:W3CDTF">2018-01-22T11:13:00Z</dcterms:created>
  <dcterms:modified xsi:type="dcterms:W3CDTF">2018-02-06T05:01:00Z</dcterms:modified>
</cp:coreProperties>
</file>