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6D" w:rsidRPr="00990E6D" w:rsidRDefault="00990E6D" w:rsidP="00990E6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4A68"/>
          <w:kern w:val="36"/>
          <w:sz w:val="28"/>
          <w:szCs w:val="28"/>
        </w:rPr>
      </w:pPr>
      <w:r w:rsidRPr="00990E6D">
        <w:rPr>
          <w:rFonts w:ascii="Times New Roman" w:eastAsia="Times New Roman" w:hAnsi="Times New Roman" w:cs="Times New Roman"/>
          <w:b/>
          <w:bCs/>
          <w:color w:val="004A68"/>
          <w:kern w:val="36"/>
          <w:sz w:val="28"/>
          <w:szCs w:val="28"/>
        </w:rPr>
        <w:t>Новый порядок голосования по месту нахождения</w:t>
      </w:r>
    </w:p>
    <w:p w:rsidR="00990E6D" w:rsidRPr="00990E6D" w:rsidRDefault="00990E6D" w:rsidP="00990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proofErr w:type="gramStart"/>
      <w:r w:rsidRPr="00990E6D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Если в день голосования на выборах Президента Российской Федерации 18 марта 2018 года вы будете находиться не по адресу регистрации (прописке) – месту жительства, указанному в паспорте (уехали в командировку, отпуск или просто живете в другом городе), либо не имеете регистрации по месту жительства, то можете воспользоваться новым порядком голосования по месту нахождения.</w:t>
      </w:r>
      <w:proofErr w:type="gramEnd"/>
    </w:p>
    <w:p w:rsidR="00990E6D" w:rsidRPr="00990E6D" w:rsidRDefault="00990E6D" w:rsidP="00990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990E6D">
        <w:rPr>
          <w:rFonts w:ascii="Times New Roman" w:eastAsia="Times New Roman" w:hAnsi="Times New Roman" w:cs="Times New Roman"/>
          <w:color w:val="202020"/>
          <w:sz w:val="28"/>
          <w:szCs w:val="28"/>
        </w:rPr>
        <w:t>С 31 января у граждан России появилась возможность проголосовать по месту своего нахождения без открепительных удостоверений.</w:t>
      </w:r>
    </w:p>
    <w:p w:rsidR="00990E6D" w:rsidRPr="00990E6D" w:rsidRDefault="00990E6D" w:rsidP="00990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990E6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Принцип голосования по месту нахождения состоит в следующем: избирателю, который в день голосования не сможет быть на избирательном участке по месту своей регистрации, нужно заблаговременно подать заявление о включении в список избирателей по месту нахождения в территориальную или участковую избирательную комиссию либо воспользоваться услугами Многофункциональных центров или </w:t>
      </w:r>
      <w:proofErr w:type="spellStart"/>
      <w:proofErr w:type="gramStart"/>
      <w:r w:rsidRPr="00990E6D">
        <w:rPr>
          <w:rFonts w:ascii="Times New Roman" w:eastAsia="Times New Roman" w:hAnsi="Times New Roman" w:cs="Times New Roman"/>
          <w:color w:val="202020"/>
          <w:sz w:val="28"/>
          <w:szCs w:val="28"/>
        </w:rPr>
        <w:t>интернет-порталом</w:t>
      </w:r>
      <w:proofErr w:type="spellEnd"/>
      <w:proofErr w:type="gramEnd"/>
      <w:r w:rsidRPr="00990E6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proofErr w:type="spellStart"/>
      <w:r w:rsidRPr="00990E6D">
        <w:rPr>
          <w:rFonts w:ascii="Times New Roman" w:eastAsia="Times New Roman" w:hAnsi="Times New Roman" w:cs="Times New Roman"/>
          <w:color w:val="202020"/>
          <w:sz w:val="28"/>
          <w:szCs w:val="28"/>
        </w:rPr>
        <w:t>Госуслуги</w:t>
      </w:r>
      <w:proofErr w:type="spellEnd"/>
      <w:r w:rsidRPr="00990E6D">
        <w:rPr>
          <w:rFonts w:ascii="Times New Roman" w:eastAsia="Times New Roman" w:hAnsi="Times New Roman" w:cs="Times New Roman"/>
          <w:color w:val="202020"/>
          <w:sz w:val="28"/>
          <w:szCs w:val="28"/>
        </w:rPr>
        <w:t>». В этом заявлении будет указан участок, на котором избиратель планирует голосовать.</w:t>
      </w:r>
    </w:p>
    <w:p w:rsidR="00990E6D" w:rsidRPr="00990E6D" w:rsidRDefault="00990E6D" w:rsidP="00990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990E6D">
        <w:rPr>
          <w:rFonts w:ascii="Times New Roman" w:eastAsia="Times New Roman" w:hAnsi="Times New Roman" w:cs="Times New Roman"/>
          <w:color w:val="202020"/>
          <w:sz w:val="28"/>
          <w:szCs w:val="28"/>
        </w:rPr>
        <w:t>Сроки обращения с заявлением для голосования по месту нахождения:</w:t>
      </w:r>
    </w:p>
    <w:p w:rsidR="00990E6D" w:rsidRPr="00990E6D" w:rsidRDefault="00990E6D" w:rsidP="00990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990E6D">
        <w:rPr>
          <w:rFonts w:ascii="Times New Roman" w:eastAsia="Times New Roman" w:hAnsi="Times New Roman" w:cs="Times New Roman"/>
          <w:color w:val="202020"/>
          <w:sz w:val="28"/>
          <w:szCs w:val="28"/>
        </w:rPr>
        <w:t>в Территориальную избирательную комиссию (ТИК) – с 31 января до 12 марта;</w:t>
      </w:r>
    </w:p>
    <w:p w:rsidR="00990E6D" w:rsidRPr="00990E6D" w:rsidRDefault="00990E6D" w:rsidP="00990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990E6D">
        <w:rPr>
          <w:rFonts w:ascii="Times New Roman" w:eastAsia="Times New Roman" w:hAnsi="Times New Roman" w:cs="Times New Roman"/>
          <w:color w:val="202020"/>
          <w:sz w:val="28"/>
          <w:szCs w:val="28"/>
        </w:rPr>
        <w:t>в Участковую избирательную комиссию (УИК) – с 25 февраля по 12 марта;</w:t>
      </w:r>
    </w:p>
    <w:p w:rsidR="00990E6D" w:rsidRPr="00990E6D" w:rsidRDefault="00990E6D" w:rsidP="00990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990E6D">
        <w:rPr>
          <w:rFonts w:ascii="Times New Roman" w:eastAsia="Times New Roman" w:hAnsi="Times New Roman" w:cs="Times New Roman"/>
          <w:color w:val="202020"/>
          <w:sz w:val="28"/>
          <w:szCs w:val="28"/>
        </w:rPr>
        <w:t>в Многофункциональные центры (МФЦ) – с 31 января до 12 марта;</w:t>
      </w:r>
    </w:p>
    <w:p w:rsidR="00990E6D" w:rsidRPr="00990E6D" w:rsidRDefault="00990E6D" w:rsidP="00990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990E6D">
        <w:rPr>
          <w:rFonts w:ascii="Times New Roman" w:eastAsia="Times New Roman" w:hAnsi="Times New Roman" w:cs="Times New Roman"/>
          <w:color w:val="202020"/>
          <w:sz w:val="28"/>
          <w:szCs w:val="28"/>
        </w:rPr>
        <w:t>на интернет-портал «</w:t>
      </w:r>
      <w:proofErr w:type="spellStart"/>
      <w:r w:rsidRPr="00990E6D">
        <w:rPr>
          <w:rFonts w:ascii="Times New Roman" w:eastAsia="Times New Roman" w:hAnsi="Times New Roman" w:cs="Times New Roman"/>
          <w:color w:val="202020"/>
          <w:sz w:val="28"/>
          <w:szCs w:val="28"/>
        </w:rPr>
        <w:t>Госуслуги</w:t>
      </w:r>
      <w:proofErr w:type="spellEnd"/>
      <w:r w:rsidRPr="00990E6D">
        <w:rPr>
          <w:rFonts w:ascii="Times New Roman" w:eastAsia="Times New Roman" w:hAnsi="Times New Roman" w:cs="Times New Roman"/>
          <w:color w:val="202020"/>
          <w:sz w:val="28"/>
          <w:szCs w:val="28"/>
        </w:rPr>
        <w:t>» – с 31 января до 12 марта.</w:t>
      </w:r>
    </w:p>
    <w:p w:rsidR="00990E6D" w:rsidRPr="00990E6D" w:rsidRDefault="00990E6D" w:rsidP="00990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990E6D">
        <w:rPr>
          <w:rFonts w:ascii="Times New Roman" w:eastAsia="Times New Roman" w:hAnsi="Times New Roman" w:cs="Times New Roman"/>
          <w:color w:val="202020"/>
          <w:sz w:val="28"/>
          <w:szCs w:val="28"/>
        </w:rPr>
        <w:t>Если гражданин напишет заявление о включении его в список избирателей по месту нахождения, то он будет исключен из списка избирателей по месту регистрации. Если в этой ситуации избиратель придет на свой избирательный участок (по месту регистрации), то проголосовать он сможет только в том случае, если Центральная избирательная комиссия убедится, что гражданин не голосовал по месту нахождения.</w:t>
      </w:r>
    </w:p>
    <w:p w:rsidR="00990E6D" w:rsidRPr="00990E6D" w:rsidRDefault="00990E6D" w:rsidP="00990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990E6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 13 по 17 марта (до 14.00 по </w:t>
      </w:r>
      <w:proofErr w:type="spellStart"/>
      <w:r w:rsidRPr="00990E6D">
        <w:rPr>
          <w:rFonts w:ascii="Times New Roman" w:eastAsia="Times New Roman" w:hAnsi="Times New Roman" w:cs="Times New Roman"/>
          <w:color w:val="202020"/>
          <w:sz w:val="28"/>
          <w:szCs w:val="28"/>
        </w:rPr>
        <w:t>мск</w:t>
      </w:r>
      <w:proofErr w:type="spellEnd"/>
      <w:r w:rsidRPr="00990E6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) избиратель может обратиться с заявлением в участковую комиссию по месту регистрации. На его заявление </w:t>
      </w:r>
      <w:proofErr w:type="spellStart"/>
      <w:r w:rsidRPr="00990E6D">
        <w:rPr>
          <w:rFonts w:ascii="Times New Roman" w:eastAsia="Times New Roman" w:hAnsi="Times New Roman" w:cs="Times New Roman"/>
          <w:color w:val="202020"/>
          <w:sz w:val="28"/>
          <w:szCs w:val="28"/>
        </w:rPr>
        <w:t>наклеют</w:t>
      </w:r>
      <w:proofErr w:type="spellEnd"/>
      <w:r w:rsidRPr="00990E6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специальную марку и вернут избирателю. Заявление с защитной маркой примут в день голосования по месту нахождения на любом специальном избирательном участке.</w:t>
      </w:r>
    </w:p>
    <w:p w:rsidR="00990E6D" w:rsidRPr="00990E6D" w:rsidRDefault="00990E6D" w:rsidP="00990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990E6D">
        <w:rPr>
          <w:rFonts w:ascii="Times New Roman" w:eastAsia="Times New Roman" w:hAnsi="Times New Roman" w:cs="Times New Roman"/>
          <w:color w:val="202020"/>
          <w:sz w:val="28"/>
          <w:szCs w:val="28"/>
        </w:rPr>
        <w:t>При обращении в любой из перечисленных выше органов при себе необходимо иметь паспорт гражданина Российской Федерации.</w:t>
      </w:r>
    </w:p>
    <w:p w:rsidR="00990E6D" w:rsidRPr="00990E6D" w:rsidRDefault="00990E6D" w:rsidP="00990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990E6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Все заявления </w:t>
      </w:r>
      <w:proofErr w:type="gramStart"/>
      <w:r w:rsidRPr="00990E6D">
        <w:rPr>
          <w:rFonts w:ascii="Times New Roman" w:eastAsia="Times New Roman" w:hAnsi="Times New Roman" w:cs="Times New Roman"/>
          <w:color w:val="202020"/>
          <w:sz w:val="28"/>
          <w:szCs w:val="28"/>
        </w:rPr>
        <w:t>вводятся в единую систему ГАС</w:t>
      </w:r>
      <w:proofErr w:type="gramEnd"/>
      <w:r w:rsidRPr="00990E6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«Выборы». Таким образом, исключается возможность дублирования заявления или двойного голосования.</w:t>
      </w:r>
    </w:p>
    <w:p w:rsidR="00990E6D" w:rsidRPr="00990E6D" w:rsidRDefault="00990E6D" w:rsidP="00990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990E6D">
        <w:rPr>
          <w:rFonts w:ascii="Times New Roman" w:eastAsia="Times New Roman" w:hAnsi="Times New Roman" w:cs="Times New Roman"/>
          <w:color w:val="202020"/>
          <w:sz w:val="28"/>
          <w:szCs w:val="28"/>
        </w:rPr>
        <w:t>Подача заявления в многофункциональном центре не займет у Вас много времени. За услугой может лично обратиться любой гражданин Российской Федерации, предъявивший паспорт, если на день голосования ему исполнится 18 лет. Заявление можно подать лишь один раз, о чем избирателя будут предупреждать операторы пункта приема. Избиратель проверяет правильность внесенных данных и расписывается в нем. После заполнения документа он получит отрывной талон с указанием места голосования.</w:t>
      </w:r>
    </w:p>
    <w:p w:rsidR="00990E6D" w:rsidRPr="00990E6D" w:rsidRDefault="00990E6D" w:rsidP="00990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35"/>
        <w:gridCol w:w="2268"/>
        <w:gridCol w:w="2410"/>
        <w:gridCol w:w="2693"/>
        <w:gridCol w:w="3261"/>
        <w:gridCol w:w="2978"/>
      </w:tblGrid>
      <w:tr w:rsidR="00990E6D" w:rsidRPr="00990E6D" w:rsidTr="00990E6D"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Район/городской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 </w:t>
            </w: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почты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0E6D" w:rsidRPr="00990E6D" w:rsidTr="00990E6D">
        <w:tc>
          <w:tcPr>
            <w:tcW w:w="2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Оренбургский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п. Весенний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Беляевское</w:t>
            </w:r>
            <w:proofErr w:type="spell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шоссе, 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Офисное здание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документы»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08.00-20.00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Вторник-пятница 08.30-18.30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 08.30-17.30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 - выходной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990E6D">
                <w:rPr>
                  <w:rFonts w:ascii="Times New Roman" w:eastAsia="Times New Roman" w:hAnsi="Times New Roman" w:cs="Times New Roman"/>
                  <w:color w:val="004A68"/>
                  <w:sz w:val="24"/>
                  <w:szCs w:val="24"/>
                  <w:u w:val="single"/>
                </w:rPr>
                <w:t>mfc.orb@yandex.ru</w:t>
              </w:r>
            </w:hyperlink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сайт: </w:t>
            </w:r>
            <w:hyperlink r:id="rId5" w:history="1">
              <w:r w:rsidRPr="00990E6D">
                <w:rPr>
                  <w:rFonts w:ascii="Times New Roman" w:eastAsia="Times New Roman" w:hAnsi="Times New Roman" w:cs="Times New Roman"/>
                  <w:color w:val="004A68"/>
                  <w:sz w:val="24"/>
                  <w:szCs w:val="24"/>
                  <w:u w:val="single"/>
                </w:rPr>
                <w:t>www.mfc56.com</w:t>
              </w:r>
            </w:hyperlink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тел: 44-71-17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ТОСП/ адрес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нахождения ТОСП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 </w:t>
            </w: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почты ТОСП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Благословенский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Благословенский</w:t>
            </w:r>
            <w:proofErr w:type="spell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14:00-17:45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дни - выходные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tosp_blag@mail.orb.ru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Бродецкий</w:t>
            </w:r>
            <w:proofErr w:type="spellEnd"/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Больничный, 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ФАП на территории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Бродецкое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09:00-18:00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дни - выходные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tosp_br@mail.orb.ru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6а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</w:t>
            </w:r>
            <w:proofErr w:type="gram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8:30-17:30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13:00-14:00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   8:30-17:30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13:00-14:00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дни - выходные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tosp_gor@mail.orb.ru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Дедуровский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Рабочая, 6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и отдыха с. </w:t>
            </w: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Дедуровка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9:00-13:00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дни - выходные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tosp_ded@mail.orb.ru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Зауральный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Набережная, 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Зауральный</w:t>
            </w:r>
            <w:proofErr w:type="spell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  9:00-13:00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дни - выходные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tosp_zaur@mail.orb.ru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Экодолье</w:t>
            </w:r>
            <w:proofErr w:type="spell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здание поселка </w:t>
            </w: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Экодолье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  9:00-17:45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13:00-13:45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    9:00-17:45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13:00-13:45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дни - выходные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tosp_iva@mail.orb.ru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Каменноозерный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7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Каменноозерный</w:t>
            </w:r>
            <w:proofErr w:type="spellEnd"/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9:00-18:00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дни - выходные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tosp_kam@mail.orb.ru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Караванный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10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Караванный</w:t>
            </w:r>
            <w:proofErr w:type="gram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09,00-13.0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09.00-13.00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09.00-13.00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дни - выходные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tosp_kar@mail.orb.ru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6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9:00-17:45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13:00-13:45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  9:00-17:45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13:00-13:45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  9:00-13:00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дни - выходные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tosp_kras@mail.orb.ru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Ленинская, 33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</w:t>
            </w:r>
            <w:proofErr w:type="gram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13:00-17:00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  13:00-17:00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       13:00-17:00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   13:00-17:00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дни - выходные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tosp_len@mail.orb.ru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Нежинский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Куйбышева, 45б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и отдыха с. </w:t>
            </w: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Нежинка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9:00-13:00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      9:00-17:45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13:00-13:45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   9:00-17:45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13:00-13:45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дни - выходные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tosp_nezh@mail.orb.ru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Нижнепавловский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60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и отдыха </w:t>
            </w:r>
            <w:proofErr w:type="gram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Нижняя Павловка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9:00-17:45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13:00-13:45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     9:00-17:45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13:00-13:45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дни - выходные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tosp_nizh@mail.orb.ru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ул. В.Т.  Обухова,  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и отдыха с. Никольское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  9:00-13:00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дни - выходные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tosp_nik@mail.orb.ru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Воронова, 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9:00-13:00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     9:00-17:45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13:00-13:45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9:00-17:45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13:00-13:45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дни - выходные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tosp_per@mail.orb.ru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Пригородный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9:00-13.00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     9:00-17:45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13:00-13:45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9:00-17:45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13:00-13:45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дни - выходные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tosp_prig@mail.orb.ru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Приуральский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Приуральский</w:t>
            </w:r>
            <w:proofErr w:type="gram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        9:00-13:00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   9:00-13:00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дни - выходные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tosp_priur@mail.orb.ru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Подгородне-Покровский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Кооперативная, 44/1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П-Покровский</w:t>
            </w:r>
            <w:proofErr w:type="spell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9:00-13:00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      9:00-17:45 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13:00-13:45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9:00-17:45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13:00-13:45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дни - выходные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tosp_pp@mail.orb.ru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3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Пугачевский</w:t>
            </w:r>
            <w:proofErr w:type="gram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  9:00-13:00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дни - выходные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tosp_pug@mail.orb.ru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1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Сергиевский </w:t>
            </w:r>
            <w:proofErr w:type="gram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9:00-18:00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дни - выходные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tosp_serg@mail.orb.ru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 46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  9:00-13:00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  9:00-13:00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дни - выходные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tosp_step@mail.orb.ru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Чебеньковский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Чебеньковский</w:t>
            </w:r>
            <w:proofErr w:type="spell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9:00-13:00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13:00-13:45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      9:00-17:45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13:00-13:45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  9:00-17:45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дни - выходные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tosp_cheb@mail.orb.ru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Чернореченский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Степная, 32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Чернореченский</w:t>
            </w:r>
            <w:proofErr w:type="spell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9:00-13:00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дни - выходные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tosp_cher@mail.orb.ru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Чкаловский</w:t>
            </w:r>
            <w:proofErr w:type="gram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 09.00-18.00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дни – выходные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(временно </w:t>
            </w:r>
            <w:proofErr w:type="gramStart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в последствии</w:t>
            </w:r>
            <w:proofErr w:type="gramEnd"/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прежний график работы будет восстановлен)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tosp_chkal@mail.orb.ru</w:t>
            </w:r>
          </w:p>
        </w:tc>
      </w:tr>
      <w:tr w:rsidR="00990E6D" w:rsidRPr="00990E6D" w:rsidTr="00990E6D">
        <w:tc>
          <w:tcPr>
            <w:tcW w:w="2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Экспериментальный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Культурная, 1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и отдыха пос. Экспериментальный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Понедельник09:00-17:45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13:00-13.45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    09:00-13:00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дни - выходные</w:t>
            </w:r>
          </w:p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0E6D" w:rsidRPr="00990E6D" w:rsidRDefault="00990E6D" w:rsidP="0099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E6D">
              <w:rPr>
                <w:rFonts w:ascii="Times New Roman" w:eastAsia="Times New Roman" w:hAnsi="Times New Roman" w:cs="Times New Roman"/>
                <w:sz w:val="24"/>
                <w:szCs w:val="24"/>
              </w:rPr>
              <w:t>tosp_exp@mail.orb.ru</w:t>
            </w:r>
          </w:p>
        </w:tc>
      </w:tr>
    </w:tbl>
    <w:p w:rsidR="00D02BBD" w:rsidRPr="00990E6D" w:rsidRDefault="00D02BBD" w:rsidP="0099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BBD" w:rsidRPr="00990E6D" w:rsidSect="00990E6D">
      <w:pgSz w:w="16838" w:h="11906" w:orient="landscape"/>
      <w:pgMar w:top="709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E6D"/>
    <w:rsid w:val="00990E6D"/>
    <w:rsid w:val="00D0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9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0E6D"/>
    <w:rPr>
      <w:b/>
      <w:bCs/>
    </w:rPr>
  </w:style>
  <w:style w:type="character" w:styleId="a5">
    <w:name w:val="Hyperlink"/>
    <w:basedOn w:val="a0"/>
    <w:uiPriority w:val="99"/>
    <w:semiHidden/>
    <w:unhideWhenUsed/>
    <w:rsid w:val="00990E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0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56.com/" TargetMode="External"/><Relationship Id="rId4" Type="http://schemas.openxmlformats.org/officeDocument/2006/relationships/hyperlink" Target="mailto:mfc.or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2</cp:revision>
  <dcterms:created xsi:type="dcterms:W3CDTF">2018-02-28T05:49:00Z</dcterms:created>
  <dcterms:modified xsi:type="dcterms:W3CDTF">2018-02-28T05:57:00Z</dcterms:modified>
</cp:coreProperties>
</file>