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320"/>
        <w:gridCol w:w="499"/>
        <w:gridCol w:w="4601"/>
      </w:tblGrid>
      <w:tr w:rsidR="00B93F3C" w:rsidRPr="00B93F3C" w:rsidTr="00B93F3C">
        <w:trPr>
          <w:trHeight w:hRule="exact" w:val="3807"/>
        </w:trPr>
        <w:tc>
          <w:tcPr>
            <w:tcW w:w="4320" w:type="dxa"/>
          </w:tcPr>
          <w:p w:rsidR="00B93F3C" w:rsidRPr="00B93F3C" w:rsidRDefault="00B93F3C" w:rsidP="00B9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F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B93F3C" w:rsidRPr="00B93F3C" w:rsidRDefault="00B93F3C" w:rsidP="00B9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F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B93F3C" w:rsidRPr="00B93F3C" w:rsidRDefault="00B93F3C" w:rsidP="00B9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F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B93F3C" w:rsidRPr="00B93F3C" w:rsidRDefault="00B93F3C" w:rsidP="00B9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F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B93F3C" w:rsidRPr="00B93F3C" w:rsidRDefault="00B93F3C" w:rsidP="00B9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F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B93F3C" w:rsidRPr="00B93F3C" w:rsidRDefault="00B93F3C" w:rsidP="00B9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F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B93F3C" w:rsidRPr="00B93F3C" w:rsidRDefault="00B93F3C" w:rsidP="00B9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F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B93F3C" w:rsidRPr="00B93F3C" w:rsidRDefault="007174F6" w:rsidP="00B9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третий </w:t>
            </w:r>
            <w:r w:rsidR="00B93F3C" w:rsidRPr="00B93F3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созыв</w:t>
            </w:r>
          </w:p>
          <w:p w:rsidR="00B93F3C" w:rsidRPr="00B93F3C" w:rsidRDefault="00B93F3C" w:rsidP="00B9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B93F3C" w:rsidRPr="00B93F3C" w:rsidRDefault="00B93F3C" w:rsidP="00B9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B93F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B93F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B93F3C" w:rsidRPr="00B93F3C" w:rsidRDefault="00B93F3C" w:rsidP="00B9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1" w:type="dxa"/>
            <w:hideMark/>
          </w:tcPr>
          <w:p w:rsidR="00B93F3C" w:rsidRPr="00B93F3C" w:rsidRDefault="00C67E31" w:rsidP="00B9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93F3C" w:rsidRPr="00B93F3C" w:rsidTr="00B93F3C">
        <w:trPr>
          <w:trHeight w:val="429"/>
        </w:trPr>
        <w:tc>
          <w:tcPr>
            <w:tcW w:w="4320" w:type="dxa"/>
            <w:hideMark/>
          </w:tcPr>
          <w:p w:rsidR="00B93F3C" w:rsidRPr="00B93F3C" w:rsidRDefault="00C35873" w:rsidP="00C6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35873">
              <w:rPr>
                <w:noProof/>
              </w:rPr>
              <w:pict>
                <v:group id="Группа 1" o:spid="_x0000_s1026" style="position:absolute;left:0;text-align:left;margin-left:-3.35pt;margin-top:20.65pt;width:214.2pt;height:14.35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C67E3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B93F3C" w:rsidRPr="00B9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2018 № </w:t>
            </w:r>
            <w:r w:rsidR="00C67E31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99" w:type="dxa"/>
          </w:tcPr>
          <w:p w:rsidR="00B93F3C" w:rsidRPr="00B93F3C" w:rsidRDefault="00B93F3C" w:rsidP="00B9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B93F3C" w:rsidRPr="00B93F3C" w:rsidRDefault="00B93F3C" w:rsidP="00B9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F3C" w:rsidRPr="00B93F3C" w:rsidTr="00B93F3C">
        <w:trPr>
          <w:trHeight w:val="695"/>
        </w:trPr>
        <w:tc>
          <w:tcPr>
            <w:tcW w:w="4320" w:type="dxa"/>
            <w:hideMark/>
          </w:tcPr>
          <w:p w:rsidR="00B93F3C" w:rsidRPr="00B93F3C" w:rsidRDefault="00B93F3C" w:rsidP="00B93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формировании избирательной комиссии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Подгородне-Покровский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Оренбургского района</w:t>
            </w:r>
          </w:p>
        </w:tc>
        <w:tc>
          <w:tcPr>
            <w:tcW w:w="499" w:type="dxa"/>
          </w:tcPr>
          <w:p w:rsidR="00B93F3C" w:rsidRPr="00B93F3C" w:rsidRDefault="00B93F3C" w:rsidP="00B9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B93F3C" w:rsidRPr="00B93F3C" w:rsidRDefault="00B93F3C" w:rsidP="00B9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F3C" w:rsidRPr="00B93F3C" w:rsidRDefault="00B93F3C" w:rsidP="00B9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F3C" w:rsidRPr="00B93F3C" w:rsidRDefault="00B93F3C" w:rsidP="00B9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1C7C" w:rsidRDefault="00F91C7C" w:rsidP="00832F21">
      <w:pPr>
        <w:pStyle w:val="a3"/>
        <w:shd w:val="clear" w:color="auto" w:fill="FDFDFD"/>
        <w:spacing w:before="0" w:beforeAutospacing="0" w:after="0" w:afterAutospacing="0" w:line="380" w:lineRule="atLeast"/>
        <w:jc w:val="both"/>
        <w:textAlignment w:val="baseline"/>
        <w:rPr>
          <w:sz w:val="28"/>
          <w:szCs w:val="28"/>
        </w:rPr>
      </w:pPr>
    </w:p>
    <w:p w:rsidR="00832F21" w:rsidRPr="00832F21" w:rsidRDefault="00832F21" w:rsidP="00B93F3C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2F21">
        <w:rPr>
          <w:sz w:val="28"/>
          <w:szCs w:val="28"/>
        </w:rPr>
        <w:t>В связи с истечением срока полномочий избирательной комиссии муници</w:t>
      </w:r>
      <w:r w:rsidR="00F91C7C">
        <w:rPr>
          <w:sz w:val="28"/>
          <w:szCs w:val="28"/>
        </w:rPr>
        <w:t>пального образования Подгородне Покровский сельсовет</w:t>
      </w:r>
      <w:r w:rsidRPr="00832F21">
        <w:rPr>
          <w:sz w:val="28"/>
          <w:szCs w:val="28"/>
        </w:rPr>
        <w:t>, руководствуясь статьями 22, 24 Федерального закона от 12.06.2002 № 67-ФЗ «Об основных гарантиях избирательных прав и права на участие в референдуме граждан Российс</w:t>
      </w:r>
      <w:r w:rsidR="007174F6">
        <w:rPr>
          <w:sz w:val="28"/>
          <w:szCs w:val="28"/>
        </w:rPr>
        <w:t xml:space="preserve">кой Федерации», </w:t>
      </w:r>
      <w:r w:rsidR="00F91C7C">
        <w:rPr>
          <w:sz w:val="28"/>
          <w:szCs w:val="28"/>
        </w:rPr>
        <w:t xml:space="preserve">Уставом муниципального образования </w:t>
      </w:r>
      <w:proofErr w:type="spellStart"/>
      <w:r w:rsidR="00F91C7C">
        <w:rPr>
          <w:sz w:val="28"/>
          <w:szCs w:val="28"/>
        </w:rPr>
        <w:t>Подгородне-Покровский</w:t>
      </w:r>
      <w:proofErr w:type="spellEnd"/>
      <w:r w:rsidR="00F91C7C">
        <w:rPr>
          <w:sz w:val="28"/>
          <w:szCs w:val="28"/>
        </w:rPr>
        <w:t xml:space="preserve"> сельсовет Оренбургского района Оренбургской области</w:t>
      </w:r>
      <w:r w:rsidRPr="00832F21">
        <w:rPr>
          <w:sz w:val="28"/>
          <w:szCs w:val="28"/>
        </w:rPr>
        <w:t xml:space="preserve">, </w:t>
      </w:r>
      <w:r w:rsidR="00AA643A" w:rsidRPr="00AA643A">
        <w:rPr>
          <w:sz w:val="28"/>
          <w:szCs w:val="28"/>
        </w:rPr>
        <w:t>Совет депутатов муниципального образования Подгородне-Покровский сельсовет</w:t>
      </w:r>
      <w:r w:rsidR="00AA643A">
        <w:rPr>
          <w:sz w:val="28"/>
          <w:szCs w:val="28"/>
        </w:rPr>
        <w:t xml:space="preserve"> Оренбургского района </w:t>
      </w:r>
      <w:proofErr w:type="gramStart"/>
      <w:r w:rsidR="00F91C7C" w:rsidRPr="00B93F3C">
        <w:rPr>
          <w:rStyle w:val="a4"/>
          <w:b w:val="0"/>
          <w:sz w:val="28"/>
          <w:szCs w:val="28"/>
          <w:bdr w:val="none" w:sz="0" w:space="0" w:color="auto" w:frame="1"/>
        </w:rPr>
        <w:t>р</w:t>
      </w:r>
      <w:proofErr w:type="gramEnd"/>
      <w:r w:rsidR="00F91C7C" w:rsidRPr="00B93F3C">
        <w:rPr>
          <w:rStyle w:val="a4"/>
          <w:b w:val="0"/>
          <w:sz w:val="28"/>
          <w:szCs w:val="28"/>
          <w:bdr w:val="none" w:sz="0" w:space="0" w:color="auto" w:frame="1"/>
        </w:rPr>
        <w:t xml:space="preserve"> е ш и л</w:t>
      </w:r>
      <w:r w:rsidRPr="00B93F3C">
        <w:rPr>
          <w:rStyle w:val="a4"/>
          <w:b w:val="0"/>
          <w:sz w:val="28"/>
          <w:szCs w:val="28"/>
          <w:bdr w:val="none" w:sz="0" w:space="0" w:color="auto" w:frame="1"/>
        </w:rPr>
        <w:t>:</w:t>
      </w:r>
    </w:p>
    <w:p w:rsidR="00832F21" w:rsidRPr="00832F21" w:rsidRDefault="00F91C7C" w:rsidP="00F91C7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2F21" w:rsidRPr="00832F21">
        <w:rPr>
          <w:sz w:val="28"/>
          <w:szCs w:val="28"/>
        </w:rPr>
        <w:t>Приступить к формированию избирательной комиссии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П</w:t>
      </w:r>
      <w:r w:rsidR="007174F6">
        <w:rPr>
          <w:sz w:val="28"/>
          <w:szCs w:val="28"/>
        </w:rPr>
        <w:t>одгородне-Покровский</w:t>
      </w:r>
      <w:proofErr w:type="spellEnd"/>
      <w:r w:rsidR="007174F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в составе </w:t>
      </w:r>
      <w:r w:rsidR="00430A74">
        <w:rPr>
          <w:sz w:val="28"/>
          <w:szCs w:val="28"/>
        </w:rPr>
        <w:t xml:space="preserve">8 </w:t>
      </w:r>
      <w:r w:rsidR="00832F21" w:rsidRPr="00832F21">
        <w:rPr>
          <w:sz w:val="28"/>
          <w:szCs w:val="28"/>
        </w:rPr>
        <w:t>человек с правом решающего голоса.</w:t>
      </w:r>
    </w:p>
    <w:p w:rsidR="00832F21" w:rsidRPr="00832F21" w:rsidRDefault="00F91C7C" w:rsidP="00F91C7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832F21" w:rsidRPr="00832F21">
        <w:rPr>
          <w:sz w:val="28"/>
          <w:szCs w:val="28"/>
        </w:rPr>
        <w:t>Утвердить текст</w:t>
      </w:r>
      <w:r w:rsidR="00832F21" w:rsidRPr="00832F21">
        <w:rPr>
          <w:rStyle w:val="apple-converted-space"/>
          <w:sz w:val="28"/>
          <w:szCs w:val="28"/>
        </w:rPr>
        <w:t> </w:t>
      </w:r>
      <w:r w:rsidR="00832F21" w:rsidRPr="00832F21">
        <w:rPr>
          <w:sz w:val="28"/>
          <w:szCs w:val="28"/>
          <w:bdr w:val="none" w:sz="0" w:space="0" w:color="auto" w:frame="1"/>
        </w:rPr>
        <w:t>информационного сообщения о приеме предложений по кандидатурам членов избирательной комиссии с правом решающего голоса в состав избирательной коми</w:t>
      </w:r>
      <w:r>
        <w:rPr>
          <w:sz w:val="28"/>
          <w:szCs w:val="28"/>
          <w:bdr w:val="none" w:sz="0" w:space="0" w:color="auto" w:frame="1"/>
        </w:rPr>
        <w:t xml:space="preserve">ссии муниципального образования </w:t>
      </w:r>
      <w:r>
        <w:rPr>
          <w:sz w:val="28"/>
          <w:szCs w:val="28"/>
        </w:rPr>
        <w:t xml:space="preserve">Подгородне-Покровский сельсовет </w:t>
      </w:r>
      <w:r w:rsidR="003B02B7">
        <w:rPr>
          <w:rStyle w:val="apple-converted-space"/>
          <w:sz w:val="28"/>
          <w:szCs w:val="28"/>
        </w:rPr>
        <w:t xml:space="preserve">согласно </w:t>
      </w:r>
      <w:r w:rsidR="003B02B7">
        <w:rPr>
          <w:sz w:val="28"/>
          <w:szCs w:val="28"/>
        </w:rPr>
        <w:t>приложению</w:t>
      </w:r>
      <w:r w:rsidR="00832F21" w:rsidRPr="00832F21">
        <w:rPr>
          <w:sz w:val="28"/>
          <w:szCs w:val="28"/>
        </w:rPr>
        <w:t>.</w:t>
      </w:r>
      <w:r w:rsidR="00832F21" w:rsidRPr="00832F21">
        <w:rPr>
          <w:sz w:val="28"/>
          <w:szCs w:val="28"/>
        </w:rPr>
        <w:br/>
      </w:r>
      <w:r>
        <w:rPr>
          <w:sz w:val="28"/>
          <w:szCs w:val="28"/>
        </w:rPr>
        <w:t xml:space="preserve">           3.</w:t>
      </w:r>
      <w:r w:rsidR="00832F21" w:rsidRPr="00832F21">
        <w:rPr>
          <w:sz w:val="28"/>
          <w:szCs w:val="28"/>
        </w:rPr>
        <w:t xml:space="preserve">Установить, что срок приема предложений по составу избирательной комиссии муниципального образования </w:t>
      </w:r>
      <w:proofErr w:type="spellStart"/>
      <w:r>
        <w:rPr>
          <w:sz w:val="28"/>
          <w:szCs w:val="28"/>
        </w:rPr>
        <w:t>Подгородне-Покровский</w:t>
      </w:r>
      <w:proofErr w:type="spellEnd"/>
      <w:r>
        <w:rPr>
          <w:sz w:val="28"/>
          <w:szCs w:val="28"/>
        </w:rPr>
        <w:t xml:space="preserve"> сельсовет </w:t>
      </w:r>
      <w:r w:rsidR="00832F21" w:rsidRPr="00832F21">
        <w:rPr>
          <w:sz w:val="28"/>
          <w:szCs w:val="28"/>
        </w:rPr>
        <w:t xml:space="preserve"> составляет 30 дней со дня публикации </w:t>
      </w:r>
      <w:r w:rsidR="00832F21" w:rsidRPr="00832F21">
        <w:rPr>
          <w:sz w:val="28"/>
          <w:szCs w:val="28"/>
          <w:bdr w:val="none" w:sz="0" w:space="0" w:color="auto" w:frame="1"/>
        </w:rPr>
        <w:t>информационного сообщения о приеме предложений по кандидатурам членов избирательной комиссии</w:t>
      </w:r>
      <w:r w:rsidR="00832F21" w:rsidRPr="00832F21">
        <w:rPr>
          <w:sz w:val="28"/>
          <w:szCs w:val="28"/>
        </w:rPr>
        <w:t xml:space="preserve">. </w:t>
      </w:r>
      <w:proofErr w:type="gramEnd"/>
    </w:p>
    <w:p w:rsidR="00832F21" w:rsidRPr="00832F21" w:rsidRDefault="00F91C7C" w:rsidP="00F91C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7174F6">
        <w:rPr>
          <w:sz w:val="28"/>
          <w:szCs w:val="28"/>
        </w:rPr>
        <w:t>Опубликовать</w:t>
      </w:r>
      <w:r w:rsidR="00832F21" w:rsidRPr="00832F21">
        <w:rPr>
          <w:sz w:val="28"/>
          <w:szCs w:val="28"/>
        </w:rPr>
        <w:t xml:space="preserve"> информационное сообщение о приеме предложений по кандидатурам членов избирательной комиссии с правом решающего голоса в состав избирательной комиссии мун</w:t>
      </w:r>
      <w:r>
        <w:rPr>
          <w:sz w:val="28"/>
          <w:szCs w:val="28"/>
        </w:rPr>
        <w:t xml:space="preserve">иципального образования Подгородне-Покровский сельсовет </w:t>
      </w:r>
      <w:r w:rsidR="00832F21" w:rsidRPr="00832F21">
        <w:rPr>
          <w:sz w:val="28"/>
          <w:szCs w:val="28"/>
        </w:rPr>
        <w:t>в газете «Сельские вести».</w:t>
      </w:r>
    </w:p>
    <w:p w:rsidR="00430A74" w:rsidRDefault="00F91C7C" w:rsidP="00430A74">
      <w:pPr>
        <w:spacing w:after="0" w:line="240" w:lineRule="auto"/>
        <w:ind w:left="-11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A74">
        <w:rPr>
          <w:rFonts w:ascii="Times New Roman" w:hAnsi="Times New Roman" w:cs="Times New Roman"/>
          <w:sz w:val="28"/>
          <w:szCs w:val="28"/>
        </w:rPr>
        <w:lastRenderedPageBreak/>
        <w:t>5.</w:t>
      </w:r>
      <w:proofErr w:type="gramStart"/>
      <w:r w:rsidR="00832F21" w:rsidRPr="00430A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2F21" w:rsidRPr="00430A7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 w:rsidR="00430A74">
        <w:rPr>
          <w:rFonts w:ascii="Times New Roman" w:eastAsia="Times New Roman" w:hAnsi="Times New Roman" w:cs="Times New Roman"/>
          <w:sz w:val="28"/>
          <w:szCs w:val="28"/>
        </w:rPr>
        <w:t xml:space="preserve">постоянную   комиссию </w:t>
      </w:r>
      <w:r w:rsidR="00430A74" w:rsidRPr="00430A74">
        <w:rPr>
          <w:rFonts w:ascii="Times New Roman" w:eastAsia="Times New Roman" w:hAnsi="Times New Roman" w:cs="Times New Roman"/>
          <w:sz w:val="28"/>
          <w:szCs w:val="28"/>
        </w:rPr>
        <w:t xml:space="preserve">по мандатным вопросам, вопросам местного самоуправления, законности правопорядка, казачества и военнослужащих </w:t>
      </w:r>
      <w:r w:rsidR="00430A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430A74" w:rsidRPr="00430A74">
        <w:rPr>
          <w:rFonts w:ascii="Times New Roman" w:eastAsia="Times New Roman" w:hAnsi="Times New Roman" w:cs="Times New Roman"/>
          <w:sz w:val="28"/>
          <w:szCs w:val="28"/>
        </w:rPr>
        <w:t>Чеховский В.Н.</w:t>
      </w:r>
      <w:r w:rsidR="00430A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32F21" w:rsidRPr="00430A74" w:rsidRDefault="00832F21" w:rsidP="00430A74">
      <w:pPr>
        <w:spacing w:after="0" w:line="240" w:lineRule="auto"/>
        <w:ind w:left="-11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A74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подписания.</w:t>
      </w:r>
    </w:p>
    <w:p w:rsidR="00600B4F" w:rsidRPr="00430A74" w:rsidRDefault="00600B4F" w:rsidP="00430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A74" w:rsidRDefault="00430A74" w:rsidP="00430A74">
      <w:pPr>
        <w:spacing w:after="0" w:line="240" w:lineRule="auto"/>
        <w:rPr>
          <w:rFonts w:ascii="Times New Roman" w:hAnsi="Times New Roman" w:cs="Times New Roman"/>
        </w:rPr>
      </w:pPr>
    </w:p>
    <w:p w:rsidR="00430A74" w:rsidRDefault="00430A74" w:rsidP="00430A74">
      <w:pPr>
        <w:spacing w:after="0" w:line="240" w:lineRule="auto"/>
        <w:rPr>
          <w:rFonts w:ascii="Times New Roman" w:hAnsi="Times New Roman" w:cs="Times New Roman"/>
        </w:rPr>
      </w:pPr>
    </w:p>
    <w:p w:rsidR="00430A74" w:rsidRPr="00430A74" w:rsidRDefault="00430A74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832F21" w:rsidRDefault="00B93F3C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0A74" w:rsidRPr="00430A74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                           </w:t>
      </w:r>
      <w:r w:rsidR="007174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30A74" w:rsidRPr="00430A74">
        <w:rPr>
          <w:rFonts w:ascii="Times New Roman" w:hAnsi="Times New Roman" w:cs="Times New Roman"/>
          <w:sz w:val="28"/>
          <w:szCs w:val="28"/>
        </w:rPr>
        <w:t>Ю.В.Гомзов</w:t>
      </w:r>
      <w:proofErr w:type="spellEnd"/>
    </w:p>
    <w:p w:rsidR="00430A74" w:rsidRDefault="00430A74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A74" w:rsidRDefault="00430A74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A74" w:rsidRDefault="00430A74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A74" w:rsidRPr="00B93F3C" w:rsidRDefault="003B02B7" w:rsidP="003B02B7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3C">
        <w:rPr>
          <w:rFonts w:ascii="Times New Roman" w:eastAsia="Times New Roman" w:hAnsi="Times New Roman" w:cs="Times New Roman"/>
          <w:sz w:val="24"/>
          <w:szCs w:val="24"/>
        </w:rPr>
        <w:t xml:space="preserve">Разослано: </w:t>
      </w:r>
      <w:r w:rsidR="00430A74" w:rsidRPr="00B93F3C">
        <w:rPr>
          <w:rFonts w:ascii="Times New Roman" w:eastAsia="Times New Roman" w:hAnsi="Times New Roman" w:cs="Times New Roman"/>
          <w:sz w:val="24"/>
          <w:szCs w:val="24"/>
        </w:rPr>
        <w:t xml:space="preserve">постоянной комиссии по мандатным вопросам, вопросам местного самоуправления, законности правопорядка, казачества и военнослужащих, </w:t>
      </w:r>
      <w:r w:rsidRPr="00B93F3C">
        <w:rPr>
          <w:rFonts w:ascii="Times New Roman" w:hAnsi="Times New Roman" w:cs="Times New Roman"/>
          <w:sz w:val="24"/>
          <w:szCs w:val="24"/>
        </w:rPr>
        <w:t>газете «Сельские вести»,</w:t>
      </w:r>
      <w:r w:rsidR="00430A74" w:rsidRPr="00B93F3C">
        <w:rPr>
          <w:rFonts w:ascii="Times New Roman" w:eastAsia="Times New Roman" w:hAnsi="Times New Roman" w:cs="Times New Roman"/>
          <w:sz w:val="24"/>
          <w:szCs w:val="24"/>
        </w:rPr>
        <w:t xml:space="preserve">  прокуратуре района, в дело.</w:t>
      </w:r>
    </w:p>
    <w:p w:rsidR="00430A74" w:rsidRDefault="00430A74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3C" w:rsidRDefault="00B93F3C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3C" w:rsidRDefault="00B93F3C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F3C" w:rsidRDefault="00B93F3C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4F6" w:rsidRDefault="007174F6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02B7" w:rsidTr="003B02B7">
        <w:tc>
          <w:tcPr>
            <w:tcW w:w="4785" w:type="dxa"/>
          </w:tcPr>
          <w:p w:rsidR="003B02B7" w:rsidRDefault="003B02B7" w:rsidP="0043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02B7" w:rsidRDefault="003B02B7" w:rsidP="00430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B02B7" w:rsidRDefault="003B02B7" w:rsidP="00430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3B02B7" w:rsidRDefault="003B02B7" w:rsidP="00430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Подгородне-Покровский сельсовет</w:t>
            </w:r>
          </w:p>
          <w:p w:rsidR="003B02B7" w:rsidRDefault="003B02B7" w:rsidP="00430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</w:t>
            </w:r>
          </w:p>
          <w:p w:rsidR="007174F6" w:rsidRDefault="007174F6" w:rsidP="00430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3B02B7" w:rsidRDefault="00C67E31" w:rsidP="00C6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19.07.2018 </w:t>
            </w:r>
            <w:r w:rsidR="003B02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</w:tbl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Pr="003B02B7" w:rsidRDefault="003B02B7" w:rsidP="007174F6">
      <w:pPr>
        <w:spacing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02B7">
        <w:rPr>
          <w:rFonts w:ascii="Times New Roman" w:eastAsia="Times New Roman" w:hAnsi="Times New Roman" w:cs="Times New Roman"/>
          <w:sz w:val="28"/>
          <w:szCs w:val="28"/>
        </w:rPr>
        <w:t>ИНФОРМАЦИОННОЕ СООБЩЕНИЕ</w:t>
      </w:r>
    </w:p>
    <w:p w:rsidR="003B02B7" w:rsidRPr="003B02B7" w:rsidRDefault="007174F6" w:rsidP="003B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политическим партиям, </w:t>
      </w:r>
      <w:r w:rsidR="003B02B7" w:rsidRPr="003B02B7">
        <w:rPr>
          <w:rFonts w:ascii="Times New Roman" w:eastAsia="Times New Roman" w:hAnsi="Times New Roman" w:cs="Times New Roman"/>
          <w:sz w:val="28"/>
          <w:szCs w:val="28"/>
        </w:rPr>
        <w:t>избирательным и общественным объединениям,  избирательным комиссиям, собраниям избирателей по месту жительства, работы, службы, учебы</w:t>
      </w:r>
    </w:p>
    <w:p w:rsidR="003B02B7" w:rsidRPr="003B02B7" w:rsidRDefault="003B02B7" w:rsidP="003B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2B7" w:rsidRPr="003B02B7" w:rsidRDefault="003B02B7" w:rsidP="003B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02B7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Pr="00B93F3C">
        <w:rPr>
          <w:rFonts w:ascii="Times New Roman" w:eastAsia="Times New Roman" w:hAnsi="Times New Roman" w:cs="Times New Roman"/>
          <w:sz w:val="28"/>
          <w:szCs w:val="28"/>
        </w:rPr>
        <w:t>Подгородне-Покровский</w:t>
      </w:r>
      <w:r w:rsidRPr="003B02B7">
        <w:rPr>
          <w:rFonts w:ascii="Times New Roman" w:eastAsia="Times New Roman" w:hAnsi="Times New Roman" w:cs="Times New Roman"/>
          <w:sz w:val="28"/>
          <w:szCs w:val="28"/>
        </w:rPr>
        <w:t>сельсовет Оренбургского района Оренбургской области, доводит до сведения политических партий, иных общественных избирательных  объединений, избирательных комиссий, собраний избирателей по месту жительства, работы, службы, учебы, что в соответствии с положениями ст.22 Федерального Зак</w:t>
      </w:r>
      <w:bookmarkStart w:id="0" w:name="_GoBack"/>
      <w:bookmarkEnd w:id="0"/>
      <w:r w:rsidRPr="003B02B7">
        <w:rPr>
          <w:rFonts w:ascii="Times New Roman" w:eastAsia="Times New Roman" w:hAnsi="Times New Roman" w:cs="Times New Roman"/>
          <w:sz w:val="28"/>
          <w:szCs w:val="28"/>
        </w:rPr>
        <w:t>она «Об основных гарантиях избирательных прав и права на участие в референдуме граждан Российской Федерации», в порядке, указанном в статье 24 указанного закона, в</w:t>
      </w:r>
      <w:proofErr w:type="gramEnd"/>
      <w:r w:rsidRPr="003B0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02B7">
        <w:rPr>
          <w:rFonts w:ascii="Times New Roman" w:eastAsia="Times New Roman" w:hAnsi="Times New Roman" w:cs="Times New Roman"/>
          <w:sz w:val="28"/>
          <w:szCs w:val="28"/>
        </w:rPr>
        <w:t>соответствии со ст.10,12 Закона Оренбургской области «Об избирательных комиссиях, комиссиях референдума Оренбургской области» объявляется при</w:t>
      </w:r>
      <w:r w:rsidR="007174F6">
        <w:rPr>
          <w:rFonts w:ascii="Times New Roman" w:eastAsia="Times New Roman" w:hAnsi="Times New Roman" w:cs="Times New Roman"/>
          <w:sz w:val="28"/>
          <w:szCs w:val="28"/>
        </w:rPr>
        <w:t>ем предложений по кандидатурам для назначения членов</w:t>
      </w:r>
      <w:r w:rsidRPr="003B02B7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муниципального образования (ИКМО) с правом решающего голоса. </w:t>
      </w:r>
      <w:proofErr w:type="gramEnd"/>
    </w:p>
    <w:p w:rsidR="003B02B7" w:rsidRPr="003B02B7" w:rsidRDefault="003B02B7" w:rsidP="003B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2B7">
        <w:rPr>
          <w:rFonts w:ascii="Times New Roman" w:eastAsia="Times New Roman" w:hAnsi="Times New Roman" w:cs="Times New Roman"/>
          <w:sz w:val="28"/>
          <w:szCs w:val="28"/>
        </w:rPr>
        <w:t xml:space="preserve">       Прием документов осуществляется с </w:t>
      </w:r>
      <w:r w:rsidR="007174F6"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  <w:r w:rsidR="00E01752">
        <w:rPr>
          <w:rFonts w:ascii="Times New Roman" w:eastAsia="Times New Roman" w:hAnsi="Times New Roman" w:cs="Times New Roman"/>
          <w:sz w:val="28"/>
          <w:szCs w:val="28"/>
        </w:rPr>
        <w:t>по _________</w:t>
      </w:r>
      <w:r w:rsidRPr="003B02B7">
        <w:rPr>
          <w:rFonts w:ascii="Times New Roman" w:eastAsia="Times New Roman" w:hAnsi="Times New Roman" w:cs="Times New Roman"/>
          <w:sz w:val="28"/>
          <w:szCs w:val="28"/>
        </w:rPr>
        <w:t xml:space="preserve"> 2018 года.</w:t>
      </w:r>
    </w:p>
    <w:p w:rsidR="003B02B7" w:rsidRDefault="003B02B7" w:rsidP="003B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2B7">
        <w:rPr>
          <w:rFonts w:ascii="Times New Roman" w:eastAsia="Times New Roman" w:hAnsi="Times New Roman" w:cs="Times New Roman"/>
          <w:sz w:val="28"/>
          <w:szCs w:val="28"/>
        </w:rPr>
        <w:t xml:space="preserve">        Справки и консультации о приеме, порядке предоставления документов и их перечне можно получить  по телефону: 64-42-81.</w:t>
      </w:r>
    </w:p>
    <w:p w:rsidR="003B02B7" w:rsidRDefault="003B02B7" w:rsidP="003B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2B7" w:rsidRDefault="003B02B7" w:rsidP="003B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2B7" w:rsidRDefault="003B02B7" w:rsidP="003B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2B7" w:rsidRDefault="003B02B7" w:rsidP="003B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2B7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</w:p>
    <w:p w:rsidR="003B02B7" w:rsidRPr="003B02B7" w:rsidRDefault="007174F6" w:rsidP="003B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B02B7">
        <w:rPr>
          <w:rFonts w:ascii="Times New Roman" w:eastAsia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3B02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02B7" w:rsidRPr="003B02B7">
        <w:rPr>
          <w:rFonts w:ascii="Times New Roman" w:eastAsia="Times New Roman" w:hAnsi="Times New Roman" w:cs="Times New Roman"/>
          <w:sz w:val="28"/>
          <w:szCs w:val="28"/>
        </w:rPr>
        <w:t xml:space="preserve">сельсовет           </w:t>
      </w:r>
    </w:p>
    <w:p w:rsidR="003B02B7" w:rsidRPr="003B02B7" w:rsidRDefault="003B02B7" w:rsidP="003B02B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Default="003B02B7" w:rsidP="0043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7" w:rsidRPr="00430A74" w:rsidRDefault="00E01752" w:rsidP="00E01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3B02B7" w:rsidRPr="00430A74" w:rsidSect="0043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32F21"/>
    <w:rsid w:val="003B02B7"/>
    <w:rsid w:val="00430A74"/>
    <w:rsid w:val="004F1F62"/>
    <w:rsid w:val="005F0468"/>
    <w:rsid w:val="00600B4F"/>
    <w:rsid w:val="007174F6"/>
    <w:rsid w:val="00832F21"/>
    <w:rsid w:val="00AA643A"/>
    <w:rsid w:val="00B93F3C"/>
    <w:rsid w:val="00C35873"/>
    <w:rsid w:val="00C67E31"/>
    <w:rsid w:val="00E01752"/>
    <w:rsid w:val="00F9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4"/>
        <o:r id="V:Rule2" type="connector" idref="#Line 5"/>
        <o:r id="V:Rule3" type="connector" idref="#Line 6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2F21"/>
    <w:rPr>
      <w:b/>
      <w:bCs/>
    </w:rPr>
  </w:style>
  <w:style w:type="character" w:customStyle="1" w:styleId="apple-converted-space">
    <w:name w:val="apple-converted-space"/>
    <w:basedOn w:val="a0"/>
    <w:rsid w:val="00832F21"/>
  </w:style>
  <w:style w:type="character" w:styleId="a5">
    <w:name w:val="Hyperlink"/>
    <w:basedOn w:val="a0"/>
    <w:uiPriority w:val="99"/>
    <w:semiHidden/>
    <w:unhideWhenUsed/>
    <w:rsid w:val="00832F21"/>
    <w:rPr>
      <w:color w:val="0000FF"/>
      <w:u w:val="single"/>
    </w:rPr>
  </w:style>
  <w:style w:type="paragraph" w:customStyle="1" w:styleId="a6">
    <w:name w:val="Знак"/>
    <w:basedOn w:val="a"/>
    <w:rsid w:val="00AA643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3B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ЗахароваСВ</dc:creator>
  <cp:keywords/>
  <dc:description/>
  <cp:lastModifiedBy>HP</cp:lastModifiedBy>
  <cp:revision>10</cp:revision>
  <dcterms:created xsi:type="dcterms:W3CDTF">2018-05-30T02:26:00Z</dcterms:created>
  <dcterms:modified xsi:type="dcterms:W3CDTF">2018-07-19T12:19:00Z</dcterms:modified>
</cp:coreProperties>
</file>