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2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99"/>
        <w:gridCol w:w="4215"/>
      </w:tblGrid>
      <w:tr w:rsidR="00037248" w:rsidRPr="00037248" w:rsidTr="00475E11">
        <w:trPr>
          <w:trHeight w:hRule="exact" w:val="3969"/>
        </w:trPr>
        <w:tc>
          <w:tcPr>
            <w:tcW w:w="4570" w:type="dxa"/>
          </w:tcPr>
          <w:p w:rsidR="00037248" w:rsidRPr="00037248" w:rsidRDefault="00037248" w:rsidP="0003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37248" w:rsidRPr="00037248" w:rsidRDefault="00037248" w:rsidP="0003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037248" w:rsidRPr="00037248" w:rsidRDefault="00037248" w:rsidP="0003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037248" w:rsidRPr="00037248" w:rsidRDefault="00037248" w:rsidP="0003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  <w:r w:rsidRPr="00037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СЕЛЬСОВЕТ</w:t>
            </w:r>
          </w:p>
          <w:p w:rsidR="00037248" w:rsidRPr="00037248" w:rsidRDefault="00037248" w:rsidP="0003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037248" w:rsidRPr="00037248" w:rsidRDefault="00037248" w:rsidP="0003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037248" w:rsidRPr="00037248" w:rsidRDefault="00037248" w:rsidP="0003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37248" w:rsidRPr="00037248" w:rsidRDefault="00037248" w:rsidP="0003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0372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0372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А С П О Р Я Ж Е Н И Е</w:t>
            </w:r>
          </w:p>
          <w:p w:rsidR="00037248" w:rsidRPr="00037248" w:rsidRDefault="00037248" w:rsidP="0003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37248" w:rsidRPr="00037248" w:rsidRDefault="00037248" w:rsidP="0003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37248" w:rsidRPr="00037248" w:rsidRDefault="00037248" w:rsidP="0003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37248" w:rsidRPr="00037248" w:rsidRDefault="00037248" w:rsidP="0003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№ ___________</w:t>
            </w:r>
          </w:p>
          <w:p w:rsidR="00037248" w:rsidRPr="00037248" w:rsidRDefault="00037248" w:rsidP="00037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" w:type="dxa"/>
          </w:tcPr>
          <w:p w:rsidR="00037248" w:rsidRPr="00037248" w:rsidRDefault="00037248" w:rsidP="00037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</w:tcPr>
          <w:p w:rsidR="00037248" w:rsidRPr="00037248" w:rsidRDefault="00037248" w:rsidP="00037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7248" w:rsidRPr="00037248" w:rsidTr="00475E11">
        <w:trPr>
          <w:trHeight w:val="1264"/>
        </w:trPr>
        <w:tc>
          <w:tcPr>
            <w:tcW w:w="4570" w:type="dxa"/>
          </w:tcPr>
          <w:p w:rsidR="00037248" w:rsidRPr="00037248" w:rsidRDefault="00037248" w:rsidP="00037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37248" w:rsidRPr="00037248" w:rsidRDefault="00037248" w:rsidP="00037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37248" w:rsidRPr="00037248" w:rsidRDefault="00037248" w:rsidP="00037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37248" w:rsidRPr="00037248" w:rsidRDefault="00037248" w:rsidP="00037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37248" w:rsidRPr="00037248" w:rsidRDefault="00082AD6" w:rsidP="00B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D6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group id="Группа 1" o:spid="_x0000_s1026" style="position:absolute;left:0;text-align:left;margin-left:-.05pt;margin-top:.2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">
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037248" w:rsidRPr="00037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37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назначении</w:t>
            </w:r>
            <w:r w:rsidR="00B3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плановой </w:t>
            </w:r>
            <w:r w:rsidR="00037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проверки в рамках внутреннего</w:t>
            </w:r>
            <w:r w:rsidR="00B3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</w:t>
            </w:r>
            <w:r w:rsidR="00037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</w:t>
            </w:r>
            <w:r w:rsidR="00B3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контроля  в сфере </w:t>
            </w:r>
            <w:r w:rsidR="00B35C09" w:rsidRPr="00B3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B3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купок товаров, работ, услуг для обеспечения муниципальных нужд </w:t>
            </w:r>
            <w:r w:rsidR="00B35C09" w:rsidRPr="00B3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3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организациях</w:t>
            </w:r>
          </w:p>
        </w:tc>
        <w:tc>
          <w:tcPr>
            <w:tcW w:w="499" w:type="dxa"/>
          </w:tcPr>
          <w:p w:rsidR="00037248" w:rsidRPr="00037248" w:rsidRDefault="00037248" w:rsidP="00037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5" w:type="dxa"/>
          </w:tcPr>
          <w:p w:rsidR="00037248" w:rsidRPr="00037248" w:rsidRDefault="00037248" w:rsidP="00037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7248" w:rsidRPr="00037248" w:rsidRDefault="00037248" w:rsidP="00037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7248" w:rsidRPr="00037248" w:rsidRDefault="00037248" w:rsidP="00037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7248" w:rsidRDefault="00037248" w:rsidP="00037248"/>
    <w:p w:rsidR="00037248" w:rsidRDefault="00037248" w:rsidP="00037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037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</w:t>
      </w:r>
      <w:r w:rsidRPr="0003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Подгородне-Покровский сельсовет Оренбургского района от 11.09.2017 № 433-п  «</w:t>
      </w:r>
      <w:r w:rsidRPr="00037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осуществления внутреннего муниципального финансового контроля и контроля в сфере закупок товаров, работ, услуг для обеспечения муниципальных нужд в администрации МО Подгородне-Покровский сельсовет Оренбургского района</w:t>
      </w:r>
      <w:r w:rsidRPr="000372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Уставом муниципального  образовании Подгородне-Покровский сельсовет Оренбургского района:</w:t>
      </w:r>
    </w:p>
    <w:p w:rsidR="00B35C09" w:rsidRDefault="00037248" w:rsidP="00B3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внутренний  финансовый  контроль  и контроль в сфере </w:t>
      </w:r>
      <w:r w:rsidR="00B35C09"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купок товаров, работ, услуг для обеспечения муниципальных нужд </w:t>
      </w:r>
      <w:r w:rsidR="00B35C09"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организациях:</w:t>
      </w:r>
    </w:p>
    <w:p w:rsidR="00B35C09" w:rsidRDefault="00B35C09" w:rsidP="00B3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proofErr w:type="spellStart"/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ЦКиБОс</w:t>
      </w:r>
      <w:proofErr w:type="gramStart"/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одгородняя</w:t>
      </w:r>
      <w:proofErr w:type="spellEnd"/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Покровка; </w:t>
      </w:r>
    </w:p>
    <w:p w:rsidR="00B35C09" w:rsidRPr="00B35C09" w:rsidRDefault="00B35C09" w:rsidP="00B3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 «Благоустройство»;</w:t>
      </w:r>
    </w:p>
    <w:p w:rsidR="00B35C09" w:rsidRPr="00B35C09" w:rsidRDefault="00B35C09" w:rsidP="00B3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МКУ «Пожарно-Спасательная команда»;</w:t>
      </w:r>
    </w:p>
    <w:p w:rsidR="00B35C09" w:rsidRPr="00B35C09" w:rsidRDefault="00B35C09" w:rsidP="00B3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МП «Подгородне-Покровское»;</w:t>
      </w:r>
    </w:p>
    <w:p w:rsidR="00B35C09" w:rsidRDefault="00B35C09" w:rsidP="00B3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</w:t>
      </w:r>
      <w:proofErr w:type="spellEnd"/>
      <w:r w:rsidRPr="00B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248" w:rsidRDefault="00037248" w:rsidP="00B35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Проверку осуществить </w:t>
      </w:r>
      <w:r w:rsidRPr="00467BC1">
        <w:rPr>
          <w:rFonts w:ascii="Times New Roman" w:hAnsi="Times New Roman" w:cs="Times New Roman"/>
          <w:sz w:val="28"/>
          <w:szCs w:val="28"/>
        </w:rPr>
        <w:t xml:space="preserve">комиссии по осуществлению внутреннегофинансового контроля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Подгородне-Покровский сельсовет Оренбургского района</w:t>
      </w:r>
      <w:r w:rsidRPr="00037248">
        <w:rPr>
          <w:rFonts w:ascii="Times New Roman" w:hAnsi="Times New Roman" w:cs="Times New Roman"/>
          <w:sz w:val="28"/>
          <w:szCs w:val="28"/>
        </w:rPr>
        <w:t>утверждённой 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Подгородне-Покровский сельсовет от 08 ноября  2018 г № 89-р.</w:t>
      </w:r>
    </w:p>
    <w:p w:rsidR="00037248" w:rsidRDefault="00037248" w:rsidP="00037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срок проведения пр</w:t>
      </w:r>
      <w:r w:rsidR="00526CB4">
        <w:rPr>
          <w:rFonts w:ascii="Times New Roman" w:hAnsi="Times New Roman" w:cs="Times New Roman"/>
          <w:sz w:val="28"/>
          <w:szCs w:val="28"/>
        </w:rPr>
        <w:t>оверки с 19 ноября 2018 г. по 30</w:t>
      </w:r>
      <w:r>
        <w:rPr>
          <w:rFonts w:ascii="Times New Roman" w:hAnsi="Times New Roman" w:cs="Times New Roman"/>
          <w:sz w:val="28"/>
          <w:szCs w:val="28"/>
        </w:rPr>
        <w:t xml:space="preserve"> ноября 2018г., проверяемый период-2017 год.</w:t>
      </w:r>
    </w:p>
    <w:p w:rsidR="00037248" w:rsidRDefault="00037248" w:rsidP="00037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03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37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 возложить  на  ведущего специалиста  администрации муниципального образования  Ершову Т.Н.</w:t>
      </w:r>
    </w:p>
    <w:p w:rsidR="00037248" w:rsidRPr="00037248" w:rsidRDefault="00037248" w:rsidP="00037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724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 со дня его подписания.</w:t>
      </w:r>
    </w:p>
    <w:p w:rsidR="00037248" w:rsidRPr="00037248" w:rsidRDefault="00037248" w:rsidP="00037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48" w:rsidRDefault="00037248" w:rsidP="00037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48" w:rsidRPr="00037248" w:rsidRDefault="00037248" w:rsidP="00037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                                   П.П.Никулин</w:t>
      </w:r>
    </w:p>
    <w:p w:rsidR="00037248" w:rsidRDefault="00037248" w:rsidP="00037248"/>
    <w:p w:rsidR="00CF61D0" w:rsidRDefault="00CF61D0" w:rsidP="00B50EF0">
      <w:pPr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0EF0" w:rsidRPr="00B50EF0" w:rsidRDefault="00B50EF0" w:rsidP="00B50EF0">
      <w:pPr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Ершовой Т.Н., членам комиссии, Зуеву Д.Ю. Чеховскому</w:t>
      </w:r>
      <w:r w:rsidR="00CF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Зубкову Ю.П., Шмелевой О.В.,</w:t>
      </w:r>
      <w:r w:rsidR="00CF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прокуратуре района, в дело</w:t>
      </w:r>
    </w:p>
    <w:p w:rsidR="00037248" w:rsidRPr="00B50EF0" w:rsidRDefault="00037248" w:rsidP="00037248">
      <w:pPr>
        <w:rPr>
          <w:rFonts w:ascii="Times New Roman" w:hAnsi="Times New Roman" w:cs="Times New Roman"/>
          <w:sz w:val="24"/>
          <w:szCs w:val="24"/>
        </w:rPr>
      </w:pPr>
    </w:p>
    <w:p w:rsidR="00037248" w:rsidRDefault="00037248" w:rsidP="00037248"/>
    <w:p w:rsidR="00037248" w:rsidRDefault="00037248" w:rsidP="00037248"/>
    <w:p w:rsidR="00037248" w:rsidRDefault="00037248" w:rsidP="00037248"/>
    <w:p w:rsidR="00037248" w:rsidRDefault="00037248" w:rsidP="00037248"/>
    <w:p w:rsidR="00037248" w:rsidRDefault="00037248" w:rsidP="00037248"/>
    <w:p w:rsidR="00037248" w:rsidRDefault="00037248" w:rsidP="00037248"/>
    <w:p w:rsidR="00037248" w:rsidRDefault="00037248" w:rsidP="00037248"/>
    <w:p w:rsidR="00037248" w:rsidRDefault="00037248" w:rsidP="00037248"/>
    <w:p w:rsidR="00037248" w:rsidRDefault="00037248" w:rsidP="00037248"/>
    <w:p w:rsidR="00037248" w:rsidRDefault="00037248" w:rsidP="00037248"/>
    <w:p w:rsidR="00037248" w:rsidRDefault="00037248" w:rsidP="00037248"/>
    <w:p w:rsidR="00037248" w:rsidRDefault="00037248" w:rsidP="00037248"/>
    <w:p w:rsidR="00037248" w:rsidRDefault="00037248" w:rsidP="00037248"/>
    <w:p w:rsidR="00037248" w:rsidRDefault="00037248" w:rsidP="00037248"/>
    <w:p w:rsidR="00037248" w:rsidRDefault="00037248" w:rsidP="00037248"/>
    <w:p w:rsidR="00037248" w:rsidRDefault="00037248" w:rsidP="00037248"/>
    <w:p w:rsidR="00037248" w:rsidRDefault="00037248" w:rsidP="00037248"/>
    <w:p w:rsidR="00037248" w:rsidRDefault="00037248" w:rsidP="00037248"/>
    <w:p w:rsidR="00037248" w:rsidRDefault="00037248" w:rsidP="00037248"/>
    <w:p w:rsidR="00116C09" w:rsidRDefault="00116C09" w:rsidP="00037248"/>
    <w:sectPr w:rsidR="00116C09" w:rsidSect="0008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F90"/>
    <w:rsid w:val="00037248"/>
    <w:rsid w:val="00082AD6"/>
    <w:rsid w:val="00116C09"/>
    <w:rsid w:val="00526CB4"/>
    <w:rsid w:val="00B35C09"/>
    <w:rsid w:val="00B50EF0"/>
    <w:rsid w:val="00BF6F90"/>
    <w:rsid w:val="00CF0AA2"/>
    <w:rsid w:val="00CF61D0"/>
    <w:rsid w:val="00D53DF4"/>
    <w:rsid w:val="00E7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vus</cp:lastModifiedBy>
  <cp:revision>7</cp:revision>
  <cp:lastPrinted>2018-11-15T07:12:00Z</cp:lastPrinted>
  <dcterms:created xsi:type="dcterms:W3CDTF">2018-11-08T12:54:00Z</dcterms:created>
  <dcterms:modified xsi:type="dcterms:W3CDTF">2018-12-10T09:15:00Z</dcterms:modified>
</cp:coreProperties>
</file>