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09" w:rsidRDefault="00FD6709" w:rsidP="00844AA9">
      <w:pPr>
        <w:pStyle w:val="Style16"/>
        <w:widowControl/>
        <w:spacing w:line="240" w:lineRule="exact"/>
        <w:rPr>
          <w:sz w:val="20"/>
          <w:szCs w:val="20"/>
        </w:rPr>
      </w:pPr>
    </w:p>
    <w:p w:rsidR="00844AA9" w:rsidRPr="00844AA9" w:rsidRDefault="00844AA9" w:rsidP="00844AA9">
      <w:pPr>
        <w:widowControl/>
        <w:autoSpaceDE/>
        <w:autoSpaceDN/>
        <w:adjustRightInd/>
        <w:jc w:val="right"/>
        <w:rPr>
          <w:rFonts w:eastAsia="Times New Roman"/>
        </w:rPr>
      </w:pPr>
      <w:r w:rsidRPr="00844AA9">
        <w:rPr>
          <w:rFonts w:eastAsia="Times New Roman"/>
        </w:rPr>
        <w:t>Приложение к письму</w:t>
      </w:r>
    </w:p>
    <w:p w:rsidR="00844AA9" w:rsidRPr="00844AA9" w:rsidRDefault="00844AA9" w:rsidP="00844AA9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844AA9" w:rsidRPr="00844AA9" w:rsidRDefault="00844AA9" w:rsidP="00844AA9">
      <w:pPr>
        <w:widowControl/>
        <w:autoSpaceDE/>
        <w:autoSpaceDN/>
        <w:adjustRightInd/>
        <w:jc w:val="right"/>
        <w:rPr>
          <w:rFonts w:eastAsia="Times New Roman"/>
        </w:rPr>
      </w:pPr>
      <w:r w:rsidRPr="00844AA9">
        <w:rPr>
          <w:rFonts w:eastAsia="Times New Roman"/>
        </w:rPr>
        <w:t>___________________________</w:t>
      </w:r>
    </w:p>
    <w:p w:rsidR="00844AA9" w:rsidRPr="00844AA9" w:rsidRDefault="00844AA9" w:rsidP="00844AA9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4AA9" w:rsidRPr="00844AA9" w:rsidRDefault="00844AA9" w:rsidP="00844AA9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4AA9" w:rsidRPr="00844AA9" w:rsidRDefault="00844AA9" w:rsidP="00844A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44AA9">
        <w:rPr>
          <w:rFonts w:eastAsia="Times New Roman"/>
          <w:sz w:val="28"/>
          <w:szCs w:val="28"/>
        </w:rPr>
        <w:t>Информация о совершённых нотариальных действиях, совершаемых главами местных администраци</w:t>
      </w:r>
      <w:bookmarkStart w:id="0" w:name="_GoBack"/>
      <w:bookmarkEnd w:id="0"/>
      <w:r w:rsidRPr="00844AA9">
        <w:rPr>
          <w:rFonts w:eastAsia="Times New Roman"/>
          <w:sz w:val="28"/>
          <w:szCs w:val="28"/>
        </w:rPr>
        <w:t>й и специально уполномоченными должностными лицами местного самоуправления</w:t>
      </w:r>
    </w:p>
    <w:p w:rsidR="00844AA9" w:rsidRPr="00844AA9" w:rsidRDefault="00844AA9" w:rsidP="00844AA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44AA9">
        <w:rPr>
          <w:rFonts w:eastAsia="Times New Roman"/>
          <w:b/>
          <w:sz w:val="28"/>
          <w:szCs w:val="28"/>
        </w:rPr>
        <w:t xml:space="preserve">(за период с 1 января 2018 года по </w:t>
      </w:r>
      <w:r>
        <w:rPr>
          <w:rFonts w:eastAsia="Times New Roman"/>
          <w:b/>
          <w:sz w:val="28"/>
          <w:szCs w:val="28"/>
        </w:rPr>
        <w:t xml:space="preserve">31 декабря </w:t>
      </w:r>
      <w:r w:rsidRPr="00844AA9">
        <w:rPr>
          <w:rFonts w:eastAsia="Times New Roman"/>
          <w:b/>
          <w:sz w:val="28"/>
          <w:szCs w:val="28"/>
        </w:rPr>
        <w:t xml:space="preserve"> 2018 года)</w:t>
      </w:r>
    </w:p>
    <w:p w:rsidR="00844AA9" w:rsidRPr="00844AA9" w:rsidRDefault="00844AA9" w:rsidP="00844AA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44AA9">
        <w:rPr>
          <w:rFonts w:eastAsia="Times New Roman"/>
          <w:b/>
          <w:sz w:val="28"/>
          <w:szCs w:val="28"/>
        </w:rPr>
        <w:t>Администрация МО  Подгородне-Покровский сельсовет Оренбургского района Оренбургской области</w:t>
      </w:r>
    </w:p>
    <w:p w:rsidR="00437AE1" w:rsidRPr="00142FF4" w:rsidRDefault="00437AE1" w:rsidP="00437AE1">
      <w:pPr>
        <w:pStyle w:val="Style19"/>
        <w:widowControl/>
        <w:ind w:right="821" w:firstLine="0"/>
        <w:jc w:val="center"/>
      </w:pPr>
    </w:p>
    <w:tbl>
      <w:tblPr>
        <w:tblW w:w="1526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662"/>
        <w:gridCol w:w="1051"/>
        <w:gridCol w:w="778"/>
        <w:gridCol w:w="1058"/>
        <w:gridCol w:w="1066"/>
        <w:gridCol w:w="1051"/>
        <w:gridCol w:w="1188"/>
        <w:gridCol w:w="1080"/>
        <w:gridCol w:w="1454"/>
        <w:gridCol w:w="1051"/>
        <w:gridCol w:w="799"/>
        <w:gridCol w:w="936"/>
        <w:gridCol w:w="1058"/>
        <w:gridCol w:w="943"/>
        <w:gridCol w:w="770"/>
      </w:tblGrid>
      <w:tr w:rsidR="00142FF4" w:rsidTr="00142FF4">
        <w:trPr>
          <w:trHeight w:val="3721"/>
        </w:trPr>
        <w:tc>
          <w:tcPr>
            <w:tcW w:w="317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№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п</w:t>
            </w:r>
            <w:proofErr w:type="gram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AB1563"/>
        </w:tc>
        <w:tc>
          <w:tcPr>
            <w:tcW w:w="662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Наим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енова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сельс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посел</w:t>
            </w:r>
            <w:proofErr w:type="spellEnd"/>
          </w:p>
          <w:p w:rsidR="00142FF4" w:rsidRDefault="00142FF4" w:rsidP="007E6BC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ения</w:t>
            </w:r>
            <w:proofErr w:type="spell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F8605F">
            <w:pPr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завеща</w:t>
            </w:r>
            <w:proofErr w:type="spellEnd"/>
            <w:r>
              <w:rPr>
                <w:rStyle w:val="FontStyle31"/>
              </w:rPr>
              <w:t>-</w:t>
            </w:r>
          </w:p>
          <w:p w:rsidR="00142FF4" w:rsidRDefault="00142FF4" w:rsidP="00E957BB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ния</w:t>
            </w:r>
            <w:proofErr w:type="spellEnd"/>
          </w:p>
        </w:tc>
        <w:tc>
          <w:tcPr>
            <w:tcW w:w="77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довере</w:t>
            </w:r>
            <w:proofErr w:type="spellEnd"/>
          </w:p>
          <w:p w:rsidR="00142FF4" w:rsidRDefault="00142FF4" w:rsidP="007E480D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нности</w:t>
            </w:r>
            <w:proofErr w:type="spell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верности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копий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 и</w:t>
            </w:r>
          </w:p>
          <w:p w:rsidR="00142FF4" w:rsidRDefault="00142FF4" w:rsidP="004F607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выписок</w:t>
            </w:r>
          </w:p>
          <w:p w:rsidR="00142FF4" w:rsidRDefault="00142FF4" w:rsidP="00BD6FD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из них</w:t>
            </w:r>
          </w:p>
          <w:p w:rsidR="00142FF4" w:rsidRDefault="00142FF4" w:rsidP="00351B2A">
            <w:pPr>
              <w:pStyle w:val="Style3"/>
              <w:rPr>
                <w:rStyle w:val="FontStyle31"/>
              </w:rPr>
            </w:pPr>
          </w:p>
        </w:tc>
        <w:tc>
          <w:tcPr>
            <w:tcW w:w="106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Принятие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мер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охране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наследстве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иного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  <w:spacing w:val="60"/>
              </w:rPr>
            </w:pPr>
            <w:proofErr w:type="spellStart"/>
            <w:r>
              <w:rPr>
                <w:rStyle w:val="FontStyle31"/>
                <w:spacing w:val="60"/>
              </w:rPr>
              <w:t>айв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необходим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ости</w:t>
            </w:r>
          </w:p>
          <w:p w:rsidR="00142FF4" w:rsidRDefault="00142FF4" w:rsidP="007F1847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управлени</w:t>
            </w:r>
            <w:proofErr w:type="spellEnd"/>
            <w:r>
              <w:rPr>
                <w:rStyle w:val="FontStyle31"/>
              </w:rPr>
              <w:t xml:space="preserve"> ю</w:t>
            </w:r>
            <w:proofErr w:type="gramEnd"/>
            <w:r>
              <w:rPr>
                <w:rStyle w:val="FontStyle31"/>
              </w:rPr>
              <w:t xml:space="preserve"> им</w:t>
            </w: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подлинно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 w:rsidP="00F04EB2">
            <w:pPr>
              <w:pStyle w:val="Style17"/>
              <w:rPr>
                <w:rStyle w:val="FontStyle31"/>
              </w:rPr>
            </w:pPr>
            <w:r>
              <w:rPr>
                <w:rStyle w:val="FontStyle30"/>
              </w:rPr>
              <w:t>X</w:t>
            </w:r>
          </w:p>
        </w:tc>
        <w:tc>
          <w:tcPr>
            <w:tcW w:w="118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сведений 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лицах     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случаях</w:t>
            </w:r>
            <w:proofErr w:type="gramEnd"/>
            <w:r>
              <w:rPr>
                <w:rStyle w:val="FontStyle31"/>
              </w:rPr>
              <w:t>,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предусмотр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енных</w:t>
            </w:r>
            <w:proofErr w:type="spellEnd"/>
          </w:p>
          <w:p w:rsidR="00142FF4" w:rsidRDefault="00142FF4" w:rsidP="00D426F1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законодател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ьством</w:t>
            </w:r>
            <w:proofErr w:type="spellEnd"/>
            <w:proofErr w:type="gramEnd"/>
            <w:r>
              <w:rPr>
                <w:rStyle w:val="FontStyle31"/>
              </w:rPr>
              <w:t xml:space="preserve"> РФ</w:t>
            </w:r>
          </w:p>
        </w:tc>
        <w:tc>
          <w:tcPr>
            <w:tcW w:w="108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в</w:t>
            </w:r>
          </w:p>
          <w:p w:rsidR="00142FF4" w:rsidRDefault="00142FF4" w:rsidP="00505C41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живых</w:t>
            </w:r>
          </w:p>
        </w:tc>
        <w:tc>
          <w:tcPr>
            <w:tcW w:w="1454" w:type="dxa"/>
          </w:tcPr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Удостоверение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тождественное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   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инвалида    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зрению,</w:t>
            </w:r>
          </w:p>
          <w:p w:rsidR="00142FF4" w:rsidRDefault="00142FF4">
            <w:pPr>
              <w:pStyle w:val="Style6"/>
              <w:widowControl/>
              <w:ind w:firstLine="7"/>
              <w:rPr>
                <w:rStyle w:val="FontStyle31"/>
              </w:rPr>
            </w:pPr>
            <w:r>
              <w:rPr>
                <w:rStyle w:val="FontStyle31"/>
              </w:rPr>
              <w:t xml:space="preserve">проживающего на территории </w:t>
            </w:r>
            <w:proofErr w:type="spellStart"/>
            <w:proofErr w:type="gramStart"/>
            <w:r>
              <w:rPr>
                <w:rStyle w:val="FontStyle31"/>
              </w:rPr>
              <w:t>соответствующ</w:t>
            </w:r>
            <w:proofErr w:type="spellEnd"/>
            <w:r>
              <w:rPr>
                <w:rStyle w:val="FontStyle31"/>
              </w:rPr>
              <w:t xml:space="preserve"> его</w:t>
            </w:r>
            <w:proofErr w:type="gramEnd"/>
            <w:r>
              <w:rPr>
                <w:rStyle w:val="FontStyle31"/>
              </w:rPr>
              <w:t xml:space="preserve"> поселения,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факсимильным </w:t>
            </w:r>
            <w:proofErr w:type="gramStart"/>
            <w:r>
              <w:rPr>
                <w:rStyle w:val="FontStyle31"/>
              </w:rPr>
              <w:t xml:space="preserve">воспроизведен </w:t>
            </w:r>
            <w:proofErr w:type="spellStart"/>
            <w:r>
              <w:rPr>
                <w:rStyle w:val="FontStyle31"/>
              </w:rPr>
              <w:t>ием</w:t>
            </w:r>
            <w:proofErr w:type="spellEnd"/>
            <w:proofErr w:type="gramEnd"/>
            <w:r>
              <w:rPr>
                <w:rStyle w:val="FontStyle31"/>
              </w:rPr>
              <w:t xml:space="preserve">          его </w:t>
            </w: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подписи;</w:t>
            </w:r>
          </w:p>
          <w:p w:rsidR="00142FF4" w:rsidRDefault="00142FF4" w:rsidP="00771092">
            <w:pPr>
              <w:pStyle w:val="Style8"/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        в</w:t>
            </w:r>
          </w:p>
          <w:p w:rsidR="00142FF4" w:rsidRDefault="00142FF4" w:rsidP="003E013B">
            <w:pPr>
              <w:pStyle w:val="Style6"/>
              <w:spacing w:line="216" w:lineRule="exact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определен ном </w:t>
            </w:r>
            <w:proofErr w:type="gramStart"/>
            <w:r>
              <w:rPr>
                <w:rStyle w:val="FontStyle31"/>
              </w:rPr>
              <w:t>месте</w:t>
            </w:r>
            <w:proofErr w:type="gramEnd"/>
          </w:p>
        </w:tc>
        <w:tc>
          <w:tcPr>
            <w:tcW w:w="799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тождес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твенно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нина</w:t>
            </w:r>
            <w:proofErr w:type="spellEnd"/>
            <w:r>
              <w:rPr>
                <w:rStyle w:val="FontStyle31"/>
              </w:rPr>
              <w:t xml:space="preserve">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лицом,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изобра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женны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м</w:t>
            </w:r>
            <w:proofErr w:type="gramEnd"/>
            <w:r>
              <w:rPr>
                <w:rStyle w:val="FontStyle31"/>
              </w:rPr>
              <w:t xml:space="preserve">    на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фотогр</w:t>
            </w:r>
            <w:proofErr w:type="spellEnd"/>
          </w:p>
          <w:p w:rsidR="00142FF4" w:rsidRDefault="00142FF4" w:rsidP="00626241">
            <w:pPr>
              <w:pStyle w:val="Style6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афии</w:t>
            </w:r>
            <w:proofErr w:type="spellEnd"/>
          </w:p>
        </w:tc>
        <w:tc>
          <w:tcPr>
            <w:tcW w:w="93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времени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предъяв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ления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 мен</w:t>
            </w:r>
          </w:p>
          <w:p w:rsidR="00142FF4" w:rsidRDefault="00142FF4" w:rsidP="007739EE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тов</w:t>
            </w:r>
            <w:proofErr w:type="spellEnd"/>
            <w:proofErr w:type="gram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электронн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ого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документу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 w:rsidP="00663D22">
            <w:pPr>
              <w:pStyle w:val="Style6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бумажном </w:t>
            </w: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</w:tc>
        <w:tc>
          <w:tcPr>
            <w:tcW w:w="943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та    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бумажно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электрон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ному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 w:rsidP="0051555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ту.</w:t>
            </w:r>
          </w:p>
        </w:tc>
        <w:tc>
          <w:tcPr>
            <w:tcW w:w="77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Переда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ий</w:t>
            </w:r>
            <w:proofErr w:type="spellEnd"/>
            <w:r>
              <w:rPr>
                <w:rStyle w:val="FontStyle31"/>
              </w:rPr>
              <w:t xml:space="preserve"> 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онном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виде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Нотари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альну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ю</w:t>
            </w:r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r>
              <w:rPr>
                <w:rStyle w:val="FontStyle31"/>
              </w:rPr>
              <w:t>палату облает и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(по</w:t>
            </w:r>
            <w:proofErr w:type="gramEnd"/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завеша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ниям</w:t>
            </w:r>
            <w:proofErr w:type="spellEnd"/>
            <w:r>
              <w:rPr>
                <w:rStyle w:val="FontStyle31"/>
              </w:rPr>
              <w:t xml:space="preserve"> и</w:t>
            </w:r>
          </w:p>
          <w:p w:rsidR="00142FF4" w:rsidRDefault="00142FF4" w:rsidP="00142FF4">
            <w:pPr>
              <w:pStyle w:val="Style11"/>
              <w:widowControl/>
              <w:ind w:firstLine="7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довере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нностл</w:t>
            </w:r>
            <w:proofErr w:type="spellEnd"/>
            <w:r>
              <w:rPr>
                <w:rStyle w:val="FontStyle31"/>
              </w:rPr>
              <w:t>-м)</w:t>
            </w:r>
            <w:proofErr w:type="gramEnd"/>
          </w:p>
        </w:tc>
      </w:tr>
      <w:tr w:rsidR="00E17236" w:rsidRPr="00E17236" w:rsidTr="00142FF4">
        <w:tc>
          <w:tcPr>
            <w:tcW w:w="317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FD6709" w:rsidRPr="00E17236" w:rsidRDefault="00FD670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6709" w:rsidRPr="00E17236" w:rsidRDefault="00844AA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FD6709" w:rsidRPr="00E17236" w:rsidRDefault="0029114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058" w:type="dxa"/>
          </w:tcPr>
          <w:p w:rsidR="00FD6709" w:rsidRPr="00E17236" w:rsidRDefault="00844AA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066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E17236" w:rsidRDefault="00844AA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88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FD6709" w:rsidRPr="00E17236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E172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FD6709" w:rsidRPr="00E17236" w:rsidRDefault="00E17236" w:rsidP="00142FF4">
            <w:pPr>
              <w:pStyle w:val="Style18"/>
              <w:widowControl/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E17236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47473" w:rsidRDefault="00947473" w:rsidP="00142FF4">
      <w:pPr>
        <w:jc w:val="center"/>
      </w:pPr>
    </w:p>
    <w:p w:rsidR="00142FF4" w:rsidRDefault="00142FF4" w:rsidP="00142FF4">
      <w:pPr>
        <w:jc w:val="center"/>
      </w:pPr>
    </w:p>
    <w:p w:rsidR="00142FF4" w:rsidRDefault="00142FF4" w:rsidP="00142FF4">
      <w:pPr>
        <w:jc w:val="center"/>
      </w:pPr>
      <w:r>
        <w:t>___________</w:t>
      </w:r>
    </w:p>
    <w:sectPr w:rsidR="00142FF4" w:rsidSect="00142FF4">
      <w:pgSz w:w="16839" w:h="11907" w:orient="landscape" w:code="9"/>
      <w:pgMar w:top="709" w:right="1134" w:bottom="85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E4" w:rsidRDefault="000731E4">
      <w:r>
        <w:separator/>
      </w:r>
    </w:p>
  </w:endnote>
  <w:endnote w:type="continuationSeparator" w:id="0">
    <w:p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E4" w:rsidRDefault="000731E4">
      <w:r>
        <w:separator/>
      </w:r>
    </w:p>
  </w:footnote>
  <w:footnote w:type="continuationSeparator" w:id="0">
    <w:p w:rsidR="000731E4" w:rsidRDefault="000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A01FB"/>
    <w:rsid w:val="00023FF5"/>
    <w:rsid w:val="000731E4"/>
    <w:rsid w:val="00142FF4"/>
    <w:rsid w:val="001671A9"/>
    <w:rsid w:val="00291149"/>
    <w:rsid w:val="00297C14"/>
    <w:rsid w:val="00437AE1"/>
    <w:rsid w:val="004A7992"/>
    <w:rsid w:val="005A01FB"/>
    <w:rsid w:val="007A51F3"/>
    <w:rsid w:val="00844AA9"/>
    <w:rsid w:val="008C663A"/>
    <w:rsid w:val="00947473"/>
    <w:rsid w:val="009F76C6"/>
    <w:rsid w:val="00AC6C47"/>
    <w:rsid w:val="00B417F3"/>
    <w:rsid w:val="00BB0A25"/>
    <w:rsid w:val="00C7516D"/>
    <w:rsid w:val="00E17236"/>
    <w:rsid w:val="00EC50A9"/>
    <w:rsid w:val="00F5591F"/>
    <w:rsid w:val="00FD6709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9" w:lineRule="exact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1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1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02" w:lineRule="exact"/>
      <w:ind w:firstLine="2614"/>
    </w:pPr>
  </w:style>
  <w:style w:type="paragraph" w:customStyle="1" w:styleId="Style14">
    <w:name w:val="Style14"/>
    <w:basedOn w:val="a"/>
    <w:uiPriority w:val="99"/>
    <w:pPr>
      <w:spacing w:line="302" w:lineRule="exact"/>
      <w:ind w:firstLine="65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02" w:lineRule="exact"/>
      <w:ind w:hanging="1087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100"/>
      <w:sz w:val="50"/>
      <w:szCs w:val="5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40"/>
      <w:w w:val="40"/>
      <w:sz w:val="42"/>
      <w:szCs w:val="4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Franklin Gothic Demi" w:hAnsi="Franklin Gothic Demi" w:cs="Franklin Gothic Demi"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Pr>
      <w:rFonts w:ascii="Consolas" w:hAnsi="Consolas" w:cs="Consolas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ЗахароваСВ</dc:creator>
  <cp:keywords/>
  <dc:description/>
  <cp:lastModifiedBy>Valentina</cp:lastModifiedBy>
  <cp:revision>11</cp:revision>
  <cp:lastPrinted>2018-12-27T11:27:00Z</cp:lastPrinted>
  <dcterms:created xsi:type="dcterms:W3CDTF">2017-07-12T12:45:00Z</dcterms:created>
  <dcterms:modified xsi:type="dcterms:W3CDTF">2018-12-27T11:27:00Z</dcterms:modified>
</cp:coreProperties>
</file>