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07" w:rsidRPr="0028246A" w:rsidRDefault="006E3407" w:rsidP="00282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3"/>
        <w:gridCol w:w="289"/>
        <w:gridCol w:w="4955"/>
      </w:tblGrid>
      <w:tr w:rsidR="00B43A3A" w:rsidRPr="00B43A3A" w:rsidTr="005675C3">
        <w:trPr>
          <w:trHeight w:hRule="exact" w:val="3807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третий  созыв</w:t>
            </w: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 Е Ш Е Н И Е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B43A3A" w:rsidRPr="00B43A3A" w:rsidRDefault="007254FE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3A3A" w:rsidRPr="00B43A3A" w:rsidTr="005675C3">
        <w:trPr>
          <w:trHeight w:val="429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B43A3A" w:rsidRPr="00B43A3A" w:rsidRDefault="00672966" w:rsidP="0067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D17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="00D17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="00F47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254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A3A" w:rsidRPr="00B43A3A" w:rsidTr="005675C3">
        <w:trPr>
          <w:trHeight w:val="695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B43A3A" w:rsidRPr="00B43A3A" w:rsidRDefault="00B43A3A" w:rsidP="00D1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согласовании тарифов на прочие  услуги</w:t>
            </w:r>
            <w:r w:rsidR="00A94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оказ</w:t>
            </w:r>
            <w:r w:rsidR="00567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ываемые МБУ «Благоустройство» муниципального образования</w:t>
            </w:r>
            <w:r w:rsidR="00A94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Подгородне-Покровский сельсовет Оренбургского райо</w:t>
            </w:r>
            <w:r w:rsidR="00D17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 Оренбургской области </w:t>
            </w:r>
            <w:r w:rsidR="006729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17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3046DB" w:rsidRPr="003046DB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pict>
                <v:group id="Группа 11" o:spid="_x0000_s1026" style="position:absolute;left:0;text-align:left;margin-left:-2.95pt;margin-top:-.7pt;width:217.6pt;height:14.4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3407" w:rsidRPr="009904F8" w:rsidRDefault="006E3407" w:rsidP="00336393">
      <w:pPr>
        <w:rPr>
          <w:sz w:val="28"/>
          <w:szCs w:val="28"/>
        </w:rPr>
      </w:pPr>
    </w:p>
    <w:p w:rsidR="006E3407" w:rsidRPr="009904F8" w:rsidRDefault="005675C3" w:rsidP="006729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3F163E">
        <w:rPr>
          <w:rFonts w:ascii="Times New Roman" w:hAnsi="Times New Roman" w:cs="Times New Roman"/>
          <w:sz w:val="28"/>
          <w:szCs w:val="28"/>
        </w:rPr>
        <w:t xml:space="preserve"> </w:t>
      </w:r>
      <w:r w:rsidR="006E3407" w:rsidRPr="009904F8">
        <w:rPr>
          <w:rFonts w:ascii="Times New Roman" w:hAnsi="Times New Roman" w:cs="Times New Roman"/>
          <w:sz w:val="28"/>
          <w:szCs w:val="28"/>
        </w:rPr>
        <w:t>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</w:t>
      </w:r>
      <w:r w:rsidR="00672966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6E3407" w:rsidRPr="009904F8" w:rsidRDefault="00D17354" w:rsidP="006729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Согласовать тарифы на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 прочие услуги, оказываемые </w:t>
      </w:r>
      <w:r w:rsidR="005675C3">
        <w:rPr>
          <w:rFonts w:ascii="Times New Roman" w:hAnsi="Times New Roman" w:cs="Times New Roman"/>
          <w:sz w:val="28"/>
          <w:szCs w:val="28"/>
        </w:rPr>
        <w:t>МБУ «Благоустройство» муниципального образования</w:t>
      </w:r>
      <w:r w:rsidR="003F163E">
        <w:rPr>
          <w:rFonts w:ascii="Times New Roman" w:hAnsi="Times New Roman" w:cs="Times New Roman"/>
          <w:sz w:val="28"/>
          <w:szCs w:val="28"/>
        </w:rPr>
        <w:t xml:space="preserve"> </w:t>
      </w:r>
      <w:r w:rsidR="006E3407" w:rsidRPr="009904F8">
        <w:rPr>
          <w:rFonts w:ascii="Times New Roman" w:hAnsi="Times New Roman" w:cs="Times New Roman"/>
          <w:sz w:val="28"/>
          <w:szCs w:val="28"/>
        </w:rPr>
        <w:t>Подгородне-Покро</w:t>
      </w:r>
      <w:r w:rsidR="00672966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6E3407" w:rsidRPr="009904F8">
        <w:rPr>
          <w:rFonts w:ascii="Times New Roman" w:hAnsi="Times New Roman" w:cs="Times New Roman"/>
          <w:sz w:val="28"/>
          <w:szCs w:val="28"/>
        </w:rPr>
        <w:t>Оренбургского ра</w:t>
      </w:r>
      <w:r w:rsidR="00672966">
        <w:rPr>
          <w:rFonts w:ascii="Times New Roman" w:hAnsi="Times New Roman" w:cs="Times New Roman"/>
          <w:sz w:val="28"/>
          <w:szCs w:val="28"/>
        </w:rPr>
        <w:t>йона Оренбургской области на</w:t>
      </w:r>
      <w:r w:rsidR="006E340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72966">
        <w:rPr>
          <w:rFonts w:ascii="Times New Roman" w:hAnsi="Times New Roman" w:cs="Times New Roman"/>
          <w:sz w:val="28"/>
          <w:szCs w:val="28"/>
        </w:rPr>
        <w:t xml:space="preserve"> год, </w:t>
      </w:r>
      <w:r w:rsidR="006E3407" w:rsidRPr="009904F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E3407" w:rsidRPr="009904F8" w:rsidRDefault="006E3407" w:rsidP="006729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4F8">
        <w:rPr>
          <w:rFonts w:ascii="Times New Roman" w:hAnsi="Times New Roman" w:cs="Times New Roman"/>
          <w:sz w:val="28"/>
          <w:szCs w:val="28"/>
        </w:rPr>
        <w:t>2. Контроль за исполнением данного решения возложить на по</w:t>
      </w:r>
      <w:r w:rsidR="00D17354">
        <w:rPr>
          <w:rFonts w:ascii="Times New Roman" w:hAnsi="Times New Roman" w:cs="Times New Roman"/>
          <w:sz w:val="28"/>
          <w:szCs w:val="28"/>
        </w:rPr>
        <w:t xml:space="preserve">стоянную комиссию по вопросам </w:t>
      </w:r>
      <w:r w:rsidRPr="009904F8">
        <w:rPr>
          <w:rFonts w:ascii="Times New Roman" w:hAnsi="Times New Roman" w:cs="Times New Roman"/>
          <w:sz w:val="28"/>
          <w:szCs w:val="28"/>
        </w:rPr>
        <w:t>агропромышленного комплекса, жилищно-коммунального хозяйства, благоустройства и сферы обслуживания (председатель - Попов П.П.)</w:t>
      </w:r>
    </w:p>
    <w:p w:rsidR="006E3407" w:rsidRPr="009904F8" w:rsidRDefault="009C2A65" w:rsidP="006729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296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17354">
        <w:rPr>
          <w:rFonts w:ascii="Times New Roman" w:hAnsi="Times New Roman" w:cs="Times New Roman"/>
          <w:sz w:val="28"/>
          <w:szCs w:val="28"/>
        </w:rPr>
        <w:t xml:space="preserve">решение подлежит </w:t>
      </w:r>
      <w:r w:rsidR="006E3407" w:rsidRPr="009904F8">
        <w:rPr>
          <w:rFonts w:ascii="Times New Roman" w:hAnsi="Times New Roman" w:cs="Times New Roman"/>
          <w:sz w:val="28"/>
          <w:szCs w:val="28"/>
        </w:rPr>
        <w:t>официальному опублик</w:t>
      </w:r>
      <w:r w:rsidR="00D17354">
        <w:rPr>
          <w:rFonts w:ascii="Times New Roman" w:hAnsi="Times New Roman" w:cs="Times New Roman"/>
          <w:sz w:val="28"/>
          <w:szCs w:val="28"/>
        </w:rPr>
        <w:t>ованию общественно-политической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 газете «Сельские вести». </w:t>
      </w:r>
    </w:p>
    <w:p w:rsidR="006E3407" w:rsidRPr="009904F8" w:rsidRDefault="009C2A65" w:rsidP="006729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2966">
        <w:rPr>
          <w:rFonts w:ascii="Times New Roman" w:hAnsi="Times New Roman" w:cs="Times New Roman"/>
          <w:sz w:val="28"/>
          <w:szCs w:val="28"/>
        </w:rPr>
        <w:t xml:space="preserve">. </w:t>
      </w:r>
      <w:r w:rsidR="006E3407" w:rsidRPr="009904F8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E3407">
        <w:rPr>
          <w:rFonts w:ascii="Times New Roman" w:hAnsi="Times New Roman" w:cs="Times New Roman"/>
          <w:sz w:val="28"/>
          <w:szCs w:val="28"/>
        </w:rPr>
        <w:t xml:space="preserve"> вступает в силу с 1 апреля 201</w:t>
      </w:r>
      <w:r w:rsidR="00D17354">
        <w:rPr>
          <w:rFonts w:ascii="Times New Roman" w:hAnsi="Times New Roman" w:cs="Times New Roman"/>
          <w:sz w:val="28"/>
          <w:szCs w:val="28"/>
        </w:rPr>
        <w:t>9</w:t>
      </w:r>
      <w:r w:rsidR="00672966">
        <w:rPr>
          <w:rFonts w:ascii="Times New Roman" w:hAnsi="Times New Roman" w:cs="Times New Roman"/>
          <w:sz w:val="28"/>
          <w:szCs w:val="28"/>
        </w:rPr>
        <w:t xml:space="preserve"> 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года, но </w:t>
      </w:r>
      <w:r w:rsidR="00D17354">
        <w:rPr>
          <w:rFonts w:ascii="Times New Roman" w:hAnsi="Times New Roman" w:cs="Times New Roman"/>
          <w:sz w:val="28"/>
          <w:szCs w:val="28"/>
        </w:rPr>
        <w:t xml:space="preserve">не ранее чем 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по </w:t>
      </w:r>
      <w:r w:rsidR="00D17354">
        <w:rPr>
          <w:rFonts w:ascii="Times New Roman" w:hAnsi="Times New Roman" w:cs="Times New Roman"/>
          <w:sz w:val="28"/>
          <w:szCs w:val="28"/>
        </w:rPr>
        <w:t xml:space="preserve">истечению одного месяца со дня </w:t>
      </w:r>
      <w:r w:rsidR="006E3407" w:rsidRPr="009904F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6E3407" w:rsidRDefault="006E3407" w:rsidP="007A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966" w:rsidRDefault="006E3407" w:rsidP="006729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4F8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– </w:t>
      </w:r>
    </w:p>
    <w:p w:rsidR="006E3407" w:rsidRPr="0037624F" w:rsidRDefault="00D17354" w:rsidP="006729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E3407" w:rsidRPr="009904F8">
        <w:rPr>
          <w:rFonts w:ascii="Times New Roman" w:hAnsi="Times New Roman" w:cs="Times New Roman"/>
          <w:sz w:val="28"/>
          <w:szCs w:val="28"/>
          <w:lang w:eastAsia="ru-RU"/>
        </w:rPr>
        <w:t>редседатель Совета депутатов                                                     Ю.В. Гомзов</w:t>
      </w:r>
    </w:p>
    <w:p w:rsidR="006E3407" w:rsidRPr="0037624F" w:rsidRDefault="006E3407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24F">
        <w:rPr>
          <w:rFonts w:ascii="Times New Roman" w:hAnsi="Times New Roman" w:cs="Times New Roman"/>
          <w:sz w:val="24"/>
          <w:szCs w:val="24"/>
          <w:lang w:eastAsia="ru-RU"/>
        </w:rPr>
        <w:t>Разослано: администрации МО Оренбургский район, постоянной комиссии по вопросам агропромышленного комплекса, жилищно-коммунального хозяйства, благоустройства и сферы обслуживания, администрации МО Подгородне-Покровский сельсовет Оренбургского района, прокуратуре района, в дело</w:t>
      </w:r>
    </w:p>
    <w:p w:rsidR="006E3407" w:rsidRPr="00136560" w:rsidRDefault="006E3407" w:rsidP="00136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>Приложение</w:t>
      </w:r>
    </w:p>
    <w:p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 решению Совета д</w:t>
      </w:r>
      <w:r w:rsidRPr="007A06FD">
        <w:rPr>
          <w:rFonts w:ascii="Times New Roman" w:hAnsi="Times New Roman" w:cs="Times New Roman"/>
          <w:sz w:val="28"/>
          <w:szCs w:val="28"/>
        </w:rPr>
        <w:t>епутатов</w:t>
      </w:r>
    </w:p>
    <w:p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>Подгородне-Покровский сельсовет</w:t>
      </w:r>
    </w:p>
    <w:p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Оренбургского района</w:t>
      </w:r>
    </w:p>
    <w:p w:rsidR="006E3407" w:rsidRPr="007A06FD" w:rsidRDefault="006E3407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Оренбургской области</w:t>
      </w:r>
    </w:p>
    <w:p w:rsidR="006E3407" w:rsidRPr="007A06FD" w:rsidRDefault="00672966" w:rsidP="007A0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03</w:t>
      </w:r>
      <w:r w:rsidR="00D1735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преля</w:t>
      </w:r>
      <w:r w:rsidR="00D17354">
        <w:rPr>
          <w:rFonts w:ascii="Times New Roman" w:hAnsi="Times New Roman" w:cs="Times New Roman"/>
          <w:sz w:val="28"/>
          <w:szCs w:val="28"/>
        </w:rPr>
        <w:t xml:space="preserve"> 2019</w:t>
      </w:r>
      <w:r w:rsidR="00B43A3A">
        <w:rPr>
          <w:rFonts w:ascii="Times New Roman" w:hAnsi="Times New Roman" w:cs="Times New Roman"/>
          <w:sz w:val="28"/>
          <w:szCs w:val="28"/>
        </w:rPr>
        <w:t xml:space="preserve"> </w:t>
      </w:r>
      <w:r w:rsidR="006E3407">
        <w:rPr>
          <w:rFonts w:ascii="Times New Roman" w:hAnsi="Times New Roman" w:cs="Times New Roman"/>
          <w:sz w:val="28"/>
          <w:szCs w:val="28"/>
        </w:rPr>
        <w:t xml:space="preserve">года № </w:t>
      </w:r>
      <w:bookmarkStart w:id="0" w:name="_GoBack"/>
      <w:bookmarkEnd w:id="0"/>
      <w:r w:rsidR="007254FE">
        <w:rPr>
          <w:rFonts w:ascii="Times New Roman" w:hAnsi="Times New Roman" w:cs="Times New Roman"/>
          <w:sz w:val="28"/>
          <w:szCs w:val="28"/>
        </w:rPr>
        <w:t>190</w:t>
      </w:r>
    </w:p>
    <w:p w:rsidR="006E3407" w:rsidRDefault="006E3407" w:rsidP="009904F8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407" w:rsidRPr="00E6433D" w:rsidRDefault="006E3407" w:rsidP="00672966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33D">
        <w:rPr>
          <w:rFonts w:ascii="Times New Roman" w:hAnsi="Times New Roman" w:cs="Times New Roman"/>
          <w:b/>
          <w:bCs/>
          <w:sz w:val="28"/>
          <w:szCs w:val="28"/>
        </w:rPr>
        <w:t>Предельные стоимости платных услуг, предлагаемые жителям и организациям МБУ «Благоустройство» МО Подгородне-Покровский сельсовет Оренбургского района Оренбургской области</w:t>
      </w:r>
    </w:p>
    <w:p w:rsidR="006E3407" w:rsidRPr="007A06FD" w:rsidRDefault="00D17354" w:rsidP="006729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E3407" w:rsidRPr="007A06FD">
        <w:rPr>
          <w:rFonts w:ascii="Times New Roman" w:hAnsi="Times New Roman" w:cs="Times New Roman"/>
          <w:sz w:val="28"/>
          <w:szCs w:val="28"/>
        </w:rPr>
        <w:t>стоимости платных услуг разработан на основании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расценок Оренбургской области </w:t>
      </w:r>
      <w:r w:rsidR="006E3407" w:rsidRPr="007A06FD">
        <w:rPr>
          <w:rFonts w:ascii="Times New Roman" w:hAnsi="Times New Roman" w:cs="Times New Roman"/>
          <w:sz w:val="28"/>
          <w:szCs w:val="28"/>
        </w:rPr>
        <w:t>и калькуляций с учетом затрат на заработную плату основных рабочих, отчислений в ЕСН в размере 30,2%, общехозяйственных расходов и рентабельности.</w:t>
      </w:r>
    </w:p>
    <w:p w:rsidR="006E3407" w:rsidRPr="007A06FD" w:rsidRDefault="006E3407" w:rsidP="006729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FD">
        <w:rPr>
          <w:rFonts w:ascii="Times New Roman" w:hAnsi="Times New Roman" w:cs="Times New Roman"/>
          <w:sz w:val="28"/>
          <w:szCs w:val="28"/>
        </w:rPr>
        <w:t>На работы, не включенные в данный перечень, составляется индивидуальная калькуляция или смета.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1796"/>
        <w:gridCol w:w="2795"/>
        <w:gridCol w:w="1096"/>
        <w:gridCol w:w="1507"/>
        <w:gridCol w:w="1889"/>
      </w:tblGrid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в руб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в рублях для населения прописанного на территории МО Подгородне-Покровский с/с (50%)</w:t>
            </w: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A3A" w:rsidRPr="007A06FD" w:rsidTr="00B43A3A">
        <w:tc>
          <w:tcPr>
            <w:tcW w:w="594" w:type="dxa"/>
          </w:tcPr>
          <w:p w:rsidR="00B43A3A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B43A3A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B43A3A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места для одиночного захоронения </w:t>
            </w:r>
          </w:p>
        </w:tc>
        <w:tc>
          <w:tcPr>
            <w:tcW w:w="1045" w:type="dxa"/>
          </w:tcPr>
          <w:p w:rsidR="00B43A3A" w:rsidRDefault="00B43A3A" w:rsidP="00B43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  <w:p w:rsidR="00B43A3A" w:rsidRPr="00B43A3A" w:rsidRDefault="00B43A3A" w:rsidP="00B43A3A">
            <w:pPr>
              <w:spacing w:after="0" w:line="240" w:lineRule="auto"/>
              <w:ind w:left="-171" w:firstLin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(1,5*2,5</w:t>
            </w:r>
            <w:r w:rsidRPr="00B43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6" w:type="dxa"/>
            <w:gridSpan w:val="2"/>
          </w:tcPr>
          <w:p w:rsidR="00B43A3A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B43A3A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6E3407" w:rsidRPr="007A06FD" w:rsidRDefault="00B43A3A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Смета №1/17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Резервирование мест под будущее захоронение родственное, семейное</w:t>
            </w:r>
            <w:r w:rsidR="00504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A3A">
              <w:rPr>
                <w:rFonts w:ascii="Times New Roman" w:hAnsi="Times New Roman" w:cs="Times New Roman"/>
                <w:sz w:val="28"/>
                <w:szCs w:val="28"/>
              </w:rPr>
              <w:t>с.Подгородняя Покровка</w:t>
            </w:r>
          </w:p>
        </w:tc>
        <w:tc>
          <w:tcPr>
            <w:tcW w:w="1045" w:type="dxa"/>
          </w:tcPr>
          <w:p w:rsidR="006E3407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43A3A" w:rsidRPr="00B43A3A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A">
              <w:rPr>
                <w:rFonts w:ascii="Times New Roman" w:hAnsi="Times New Roman" w:cs="Times New Roman"/>
                <w:sz w:val="24"/>
                <w:szCs w:val="24"/>
              </w:rPr>
              <w:t>(2,5*2,5)</w:t>
            </w:r>
          </w:p>
        </w:tc>
        <w:tc>
          <w:tcPr>
            <w:tcW w:w="1507" w:type="dxa"/>
          </w:tcPr>
          <w:p w:rsidR="006E3407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407" w:rsidRPr="007A06F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B43A3A" w:rsidRPr="007A06FD" w:rsidTr="00B43A3A">
        <w:tc>
          <w:tcPr>
            <w:tcW w:w="594" w:type="dxa"/>
          </w:tcPr>
          <w:p w:rsidR="00B43A3A" w:rsidRPr="007A06FD" w:rsidRDefault="00B43A3A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B43A3A" w:rsidRPr="007A06FD" w:rsidRDefault="00B43A3A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B43A3A" w:rsidRPr="007A06FD" w:rsidRDefault="00B43A3A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Резервирование мест под будущее захоронение 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родственное, семейное</w:t>
            </w:r>
            <w:r w:rsidR="00504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с.Павловка</w:t>
            </w:r>
          </w:p>
        </w:tc>
        <w:tc>
          <w:tcPr>
            <w:tcW w:w="1045" w:type="dxa"/>
          </w:tcPr>
          <w:p w:rsidR="003E469E" w:rsidRDefault="003E469E" w:rsidP="003E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:rsidR="00B43A3A" w:rsidRPr="007A06FD" w:rsidRDefault="003E469E" w:rsidP="003E4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A3A">
              <w:rPr>
                <w:rFonts w:ascii="Times New Roman" w:hAnsi="Times New Roman" w:cs="Times New Roman"/>
                <w:sz w:val="24"/>
                <w:szCs w:val="24"/>
              </w:rPr>
              <w:t>(2,5*2,5)</w:t>
            </w:r>
          </w:p>
        </w:tc>
        <w:tc>
          <w:tcPr>
            <w:tcW w:w="1507" w:type="dxa"/>
          </w:tcPr>
          <w:p w:rsidR="00B43A3A" w:rsidRPr="007A06FD" w:rsidRDefault="003E469E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89" w:type="dxa"/>
          </w:tcPr>
          <w:p w:rsidR="00B43A3A" w:rsidRPr="007A06FD" w:rsidRDefault="003E469E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№2/17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Кошение травы мотокосилкой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283,12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№3/17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трактор-бульдозер ВТГ-90А-РС2(летний период)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1359,21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№4/17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трактор-бульдозер ВТГ-90А-РС2(зимний период)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1418,18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№5/17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автогрейдера (летний период)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1529,24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№6/17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автогрейдера(зимний период)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 м/час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1816,83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№7/17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трактора МТЗ-82 (летний период)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1м/час 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926,55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№8/17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трактора МТЗ-82 (зимний период)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1м/час 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№9/17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трактора Беларус 1221.2 (зимний период)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1240,15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№10/17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 трактора Беларус 1221.2 (летний период)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1146,37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№11/17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снегоуборочная ЗИЛ-130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2043,62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3407" w:rsidRPr="007A06FD" w:rsidTr="00B43A3A">
        <w:tc>
          <w:tcPr>
            <w:tcW w:w="594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Калькуляция №12/17</w:t>
            </w:r>
          </w:p>
        </w:tc>
        <w:tc>
          <w:tcPr>
            <w:tcW w:w="2846" w:type="dxa"/>
          </w:tcPr>
          <w:p w:rsidR="006E3407" w:rsidRPr="007A06FD" w:rsidRDefault="006E3407" w:rsidP="00111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Стоимость 1 м/час поливомоечная ЗИЛ-130</w:t>
            </w:r>
          </w:p>
        </w:tc>
        <w:tc>
          <w:tcPr>
            <w:tcW w:w="1045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1м/час</w:t>
            </w:r>
          </w:p>
        </w:tc>
        <w:tc>
          <w:tcPr>
            <w:tcW w:w="1507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1865,37</w:t>
            </w:r>
          </w:p>
        </w:tc>
        <w:tc>
          <w:tcPr>
            <w:tcW w:w="1889" w:type="dxa"/>
          </w:tcPr>
          <w:p w:rsidR="006E3407" w:rsidRPr="007A06FD" w:rsidRDefault="006E3407" w:rsidP="0011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407" w:rsidRPr="007A06FD" w:rsidRDefault="006E3407" w:rsidP="007C5F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E3407" w:rsidRPr="007A06FD" w:rsidSect="00F478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BDC" w:rsidRDefault="00704BDC" w:rsidP="00FA6588">
      <w:pPr>
        <w:spacing w:after="0" w:line="240" w:lineRule="auto"/>
      </w:pPr>
      <w:r>
        <w:separator/>
      </w:r>
    </w:p>
  </w:endnote>
  <w:endnote w:type="continuationSeparator" w:id="1">
    <w:p w:rsidR="00704BDC" w:rsidRDefault="00704BDC" w:rsidP="00FA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BDC" w:rsidRDefault="00704BDC" w:rsidP="00FA6588">
      <w:pPr>
        <w:spacing w:after="0" w:line="240" w:lineRule="auto"/>
      </w:pPr>
      <w:r>
        <w:separator/>
      </w:r>
    </w:p>
  </w:footnote>
  <w:footnote w:type="continuationSeparator" w:id="1">
    <w:p w:rsidR="00704BDC" w:rsidRDefault="00704BDC" w:rsidP="00FA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044"/>
    <w:rsid w:val="000049DC"/>
    <w:rsid w:val="00042253"/>
    <w:rsid w:val="00046B5E"/>
    <w:rsid w:val="000C1DB1"/>
    <w:rsid w:val="00111C24"/>
    <w:rsid w:val="00121BAC"/>
    <w:rsid w:val="0013171C"/>
    <w:rsid w:val="00136560"/>
    <w:rsid w:val="00142001"/>
    <w:rsid w:val="00200E8E"/>
    <w:rsid w:val="002607DB"/>
    <w:rsid w:val="0027686A"/>
    <w:rsid w:val="0028246A"/>
    <w:rsid w:val="002B7408"/>
    <w:rsid w:val="003046DB"/>
    <w:rsid w:val="00336393"/>
    <w:rsid w:val="00355D5F"/>
    <w:rsid w:val="00374727"/>
    <w:rsid w:val="0037624F"/>
    <w:rsid w:val="003B52A0"/>
    <w:rsid w:val="003D5570"/>
    <w:rsid w:val="003E469E"/>
    <w:rsid w:val="003F163E"/>
    <w:rsid w:val="004344BC"/>
    <w:rsid w:val="004D0170"/>
    <w:rsid w:val="00504F7E"/>
    <w:rsid w:val="00533044"/>
    <w:rsid w:val="00540719"/>
    <w:rsid w:val="005675C3"/>
    <w:rsid w:val="005C4D60"/>
    <w:rsid w:val="0060140F"/>
    <w:rsid w:val="00672966"/>
    <w:rsid w:val="00683BC7"/>
    <w:rsid w:val="006C0E74"/>
    <w:rsid w:val="006E3407"/>
    <w:rsid w:val="00704BDC"/>
    <w:rsid w:val="007254FE"/>
    <w:rsid w:val="00774576"/>
    <w:rsid w:val="007A06FD"/>
    <w:rsid w:val="007C5F34"/>
    <w:rsid w:val="008379B9"/>
    <w:rsid w:val="00856D45"/>
    <w:rsid w:val="00860B89"/>
    <w:rsid w:val="00870656"/>
    <w:rsid w:val="008B632F"/>
    <w:rsid w:val="008C50AE"/>
    <w:rsid w:val="008E3F46"/>
    <w:rsid w:val="0092297C"/>
    <w:rsid w:val="00927E06"/>
    <w:rsid w:val="009904F8"/>
    <w:rsid w:val="009B676D"/>
    <w:rsid w:val="009C2A65"/>
    <w:rsid w:val="009C35F2"/>
    <w:rsid w:val="009D446E"/>
    <w:rsid w:val="009F2A5F"/>
    <w:rsid w:val="00A112EA"/>
    <w:rsid w:val="00A156E3"/>
    <w:rsid w:val="00A44CE1"/>
    <w:rsid w:val="00A933C2"/>
    <w:rsid w:val="00A94DE5"/>
    <w:rsid w:val="00AC31D8"/>
    <w:rsid w:val="00AD1DFB"/>
    <w:rsid w:val="00B116B1"/>
    <w:rsid w:val="00B175D7"/>
    <w:rsid w:val="00B36344"/>
    <w:rsid w:val="00B43A3A"/>
    <w:rsid w:val="00BC11E3"/>
    <w:rsid w:val="00C22EB1"/>
    <w:rsid w:val="00C865FF"/>
    <w:rsid w:val="00D07E0C"/>
    <w:rsid w:val="00D17354"/>
    <w:rsid w:val="00D67B35"/>
    <w:rsid w:val="00DD6906"/>
    <w:rsid w:val="00E16F2A"/>
    <w:rsid w:val="00E619F6"/>
    <w:rsid w:val="00E6433D"/>
    <w:rsid w:val="00E672D8"/>
    <w:rsid w:val="00EC5B8C"/>
    <w:rsid w:val="00F44051"/>
    <w:rsid w:val="00F478AD"/>
    <w:rsid w:val="00FA6588"/>
    <w:rsid w:val="00FB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1" type="connector" idref="#Line 4"/>
        <o:r id="V:Rule2" type="connector" idref="#Line 6"/>
        <o:r id="V:Rule3" type="connector" idref="#Line 5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E06"/>
    <w:pPr>
      <w:ind w:left="720"/>
    </w:pPr>
  </w:style>
  <w:style w:type="paragraph" w:styleId="a4">
    <w:name w:val="header"/>
    <w:basedOn w:val="a"/>
    <w:link w:val="a5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A6588"/>
  </w:style>
  <w:style w:type="paragraph" w:styleId="a6">
    <w:name w:val="footer"/>
    <w:basedOn w:val="a"/>
    <w:link w:val="a7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A6588"/>
  </w:style>
  <w:style w:type="paragraph" w:customStyle="1" w:styleId="a8">
    <w:name w:val="Знак"/>
    <w:basedOn w:val="a"/>
    <w:uiPriority w:val="99"/>
    <w:rsid w:val="0028246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9904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HP</cp:lastModifiedBy>
  <cp:revision>39</cp:revision>
  <cp:lastPrinted>2019-04-04T08:14:00Z</cp:lastPrinted>
  <dcterms:created xsi:type="dcterms:W3CDTF">2013-09-18T05:08:00Z</dcterms:created>
  <dcterms:modified xsi:type="dcterms:W3CDTF">2019-04-04T08:15:00Z</dcterms:modified>
</cp:coreProperties>
</file>