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визуального осмотра земельного участка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Дата осмотра      </w:t>
      </w:r>
      <w:r w:rsidR="007F6EB6">
        <w:rPr>
          <w:rFonts w:ascii="Times New Roman" w:hAnsi="Times New Roman" w:cs="Times New Roman"/>
          <w:sz w:val="26"/>
          <w:szCs w:val="26"/>
          <w:u w:val="single"/>
        </w:rPr>
        <w:t xml:space="preserve"> 15 мая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 xml:space="preserve"> 2019 года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Время осмотра   </w:t>
      </w:r>
      <w:r w:rsidR="007F6EB6">
        <w:rPr>
          <w:rFonts w:ascii="Times New Roman" w:hAnsi="Times New Roman" w:cs="Times New Roman"/>
          <w:sz w:val="26"/>
          <w:szCs w:val="26"/>
          <w:u w:val="single"/>
        </w:rPr>
        <w:t>14-4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>0</w:t>
      </w:r>
    </w:p>
    <w:p w:rsidR="00B76BAD" w:rsidRPr="00B76BAD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B76B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EB6" w:rsidRPr="009A73B5">
        <w:rPr>
          <w:rFonts w:ascii="Times New Roman" w:hAnsi="Times New Roman" w:cs="Times New Roman"/>
          <w:sz w:val="26"/>
          <w:szCs w:val="26"/>
        </w:rPr>
        <w:t>Оренбургская обл., р-н Оренбур</w:t>
      </w:r>
      <w:r w:rsidR="007F6EB6" w:rsidRPr="009A73B5">
        <w:rPr>
          <w:rFonts w:ascii="Times New Roman" w:hAnsi="Times New Roman" w:cs="Times New Roman"/>
          <w:sz w:val="26"/>
          <w:szCs w:val="26"/>
        </w:rPr>
        <w:t>г</w:t>
      </w:r>
      <w:r w:rsidR="007F6EB6" w:rsidRPr="009A73B5">
        <w:rPr>
          <w:rFonts w:ascii="Times New Roman" w:hAnsi="Times New Roman" w:cs="Times New Roman"/>
          <w:sz w:val="26"/>
          <w:szCs w:val="26"/>
        </w:rPr>
        <w:t>ский, с/с Подгородне-Покровский, с.Подгородняя Покровка, пер.Самоцветный, участок №181а</w:t>
      </w:r>
      <w:r w:rsidRPr="009A73B5">
        <w:rPr>
          <w:rFonts w:ascii="Times New Roman" w:hAnsi="Times New Roman" w:cs="Times New Roman"/>
          <w:sz w:val="26"/>
          <w:szCs w:val="26"/>
        </w:rPr>
        <w:t>,</w:t>
      </w:r>
      <w:r w:rsidRPr="00B76BAD">
        <w:rPr>
          <w:rFonts w:ascii="Times New Roman" w:hAnsi="Times New Roman" w:cs="Times New Roman"/>
          <w:sz w:val="26"/>
          <w:szCs w:val="26"/>
        </w:rPr>
        <w:t xml:space="preserve"> кадастровый номер </w:t>
      </w:r>
      <w:r w:rsidR="009A73B5" w:rsidRPr="009A73B5">
        <w:rPr>
          <w:rFonts w:ascii="Times New Roman" w:hAnsi="Times New Roman" w:cs="Times New Roman"/>
          <w:sz w:val="26"/>
          <w:szCs w:val="26"/>
        </w:rPr>
        <w:t>56:21:1801002:1342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Лица, проводившие осмотр: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Ольга Геннадьевна – ведущий специалист администрации МО Подгородне-Покровский сельсовет;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6BAD" w:rsidRPr="009568FF" w:rsidRDefault="00B76BAD" w:rsidP="009568FF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На основании заявления</w:t>
      </w:r>
      <w:r w:rsidRPr="00723E44">
        <w:rPr>
          <w:sz w:val="28"/>
          <w:szCs w:val="28"/>
        </w:rPr>
        <w:t xml:space="preserve"> </w:t>
      </w:r>
      <w:r w:rsidR="009A73B5" w:rsidRPr="009A73B5">
        <w:rPr>
          <w:rFonts w:ascii="Times New Roman" w:hAnsi="Times New Roman" w:cs="Times New Roman"/>
          <w:sz w:val="26"/>
          <w:szCs w:val="26"/>
        </w:rPr>
        <w:t>Креймера А.Ф. действующего по довере</w:t>
      </w:r>
      <w:r w:rsidR="009A73B5" w:rsidRPr="009A73B5">
        <w:rPr>
          <w:rFonts w:ascii="Times New Roman" w:hAnsi="Times New Roman" w:cs="Times New Roman"/>
          <w:sz w:val="26"/>
          <w:szCs w:val="26"/>
        </w:rPr>
        <w:t>н</w:t>
      </w:r>
      <w:r w:rsidR="009A73B5" w:rsidRPr="009A73B5">
        <w:rPr>
          <w:rFonts w:ascii="Times New Roman" w:hAnsi="Times New Roman" w:cs="Times New Roman"/>
          <w:sz w:val="26"/>
          <w:szCs w:val="26"/>
        </w:rPr>
        <w:t xml:space="preserve">ности от </w:t>
      </w:r>
      <w:r w:rsidR="009568FF">
        <w:rPr>
          <w:rFonts w:ascii="Times New Roman" w:hAnsi="Times New Roman" w:cs="Times New Roman"/>
          <w:sz w:val="26"/>
          <w:szCs w:val="26"/>
        </w:rPr>
        <w:t xml:space="preserve">собственника земельного участка </w:t>
      </w:r>
      <w:r w:rsidR="009A73B5" w:rsidRPr="009A73B5">
        <w:rPr>
          <w:rFonts w:ascii="Times New Roman" w:hAnsi="Times New Roman" w:cs="Times New Roman"/>
          <w:sz w:val="26"/>
          <w:szCs w:val="26"/>
        </w:rPr>
        <w:t>Креймер Т.А. (№167 от 08.05.2019)</w:t>
      </w:r>
      <w:r w:rsidR="009A73B5">
        <w:rPr>
          <w:sz w:val="28"/>
          <w:szCs w:val="28"/>
        </w:rPr>
        <w:t xml:space="preserve"> </w:t>
      </w:r>
      <w:r w:rsidRPr="00B76B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9568FF" w:rsidRPr="009A73B5">
        <w:rPr>
          <w:rFonts w:ascii="Times New Roman" w:hAnsi="Times New Roman" w:cs="Times New Roman"/>
          <w:sz w:val="26"/>
          <w:szCs w:val="26"/>
        </w:rPr>
        <w:t>Оренбургская обл., р-н Оренбур</w:t>
      </w:r>
      <w:r w:rsidR="009568FF" w:rsidRPr="009A73B5">
        <w:rPr>
          <w:rFonts w:ascii="Times New Roman" w:hAnsi="Times New Roman" w:cs="Times New Roman"/>
          <w:sz w:val="26"/>
          <w:szCs w:val="26"/>
        </w:rPr>
        <w:t>г</w:t>
      </w:r>
      <w:r w:rsidR="009568FF" w:rsidRPr="009A73B5">
        <w:rPr>
          <w:rFonts w:ascii="Times New Roman" w:hAnsi="Times New Roman" w:cs="Times New Roman"/>
          <w:sz w:val="26"/>
          <w:szCs w:val="26"/>
        </w:rPr>
        <w:t>ский, с/с Подгородне-Покровский, с.Подгородняя Покровка, пер.Самоцветный, участок №181а</w:t>
      </w:r>
      <w:r w:rsidRPr="00B76BAD">
        <w:rPr>
          <w:rFonts w:ascii="Times New Roman" w:hAnsi="Times New Roman" w:cs="Times New Roman"/>
          <w:sz w:val="26"/>
          <w:szCs w:val="26"/>
        </w:rPr>
        <w:t xml:space="preserve">, о проведении публичных слушаний </w:t>
      </w:r>
      <w:r w:rsidR="009568FF" w:rsidRPr="009568FF">
        <w:rPr>
          <w:rFonts w:ascii="Times New Roman" w:hAnsi="Times New Roman" w:cs="Times New Roman"/>
          <w:sz w:val="26"/>
          <w:szCs w:val="26"/>
        </w:rPr>
        <w:t>по рассмотрению пр</w:t>
      </w:r>
      <w:r w:rsidR="009568FF" w:rsidRPr="009568FF">
        <w:rPr>
          <w:rFonts w:ascii="Times New Roman" w:hAnsi="Times New Roman" w:cs="Times New Roman"/>
          <w:sz w:val="26"/>
          <w:szCs w:val="26"/>
        </w:rPr>
        <w:t>о</w:t>
      </w:r>
      <w:r w:rsidR="009568FF" w:rsidRPr="009568FF">
        <w:rPr>
          <w:rFonts w:ascii="Times New Roman" w:hAnsi="Times New Roman" w:cs="Times New Roman"/>
          <w:sz w:val="26"/>
          <w:szCs w:val="26"/>
        </w:rPr>
        <w:t>екта решения по предоставлению разрешения на отклонение от предельных параметров разрешенного строительства для строительства жилого дома на земельном участке расположенному по адресу: Оренбургская обл., р-н Оренбур</w:t>
      </w:r>
      <w:r w:rsidR="009568FF" w:rsidRPr="009568FF">
        <w:rPr>
          <w:rFonts w:ascii="Times New Roman" w:hAnsi="Times New Roman" w:cs="Times New Roman"/>
          <w:sz w:val="26"/>
          <w:szCs w:val="26"/>
        </w:rPr>
        <w:t>г</w:t>
      </w:r>
      <w:r w:rsidR="009568FF" w:rsidRPr="009568FF">
        <w:rPr>
          <w:rFonts w:ascii="Times New Roman" w:hAnsi="Times New Roman" w:cs="Times New Roman"/>
          <w:sz w:val="26"/>
          <w:szCs w:val="26"/>
        </w:rPr>
        <w:t>ский, с/с Подгородне-Покровский, с.Подгородняя Покровка, пер.Самоцветный, участок №181а, разрешенное использование: для ведения личного подсобного хозяйства и строительства жилого дома, площадью 750 кв.м. путем уменьшения расстояния от границы земельного участка до жилого дома со стороны переу</w:t>
      </w:r>
      <w:r w:rsidR="009568FF" w:rsidRPr="009568FF">
        <w:rPr>
          <w:rFonts w:ascii="Times New Roman" w:hAnsi="Times New Roman" w:cs="Times New Roman"/>
          <w:sz w:val="26"/>
          <w:szCs w:val="26"/>
        </w:rPr>
        <w:t>л</w:t>
      </w:r>
      <w:r w:rsidR="009568FF" w:rsidRPr="009568FF">
        <w:rPr>
          <w:rFonts w:ascii="Times New Roman" w:hAnsi="Times New Roman" w:cs="Times New Roman"/>
          <w:sz w:val="26"/>
          <w:szCs w:val="26"/>
        </w:rPr>
        <w:t>ка Самоцветный с 5,0 метров до 3,32 метра и со стороны улицы Рубиновая с 5,0 метров до 3,73 метра</w:t>
      </w:r>
      <w:r w:rsidRPr="00B76BAD">
        <w:rPr>
          <w:rFonts w:ascii="Times New Roman" w:hAnsi="Times New Roman" w:cs="Times New Roman"/>
          <w:sz w:val="26"/>
          <w:szCs w:val="26"/>
        </w:rPr>
        <w:t>, комиссия выехала на место нахождения земельного участка.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При визуальном осмотре выявлено, что на земельном участке расположен дом в границах указанных в прилагаемой схеме</w:t>
      </w:r>
      <w:r w:rsidR="00CE17C2">
        <w:rPr>
          <w:rFonts w:ascii="Times New Roman" w:hAnsi="Times New Roman" w:cs="Times New Roman"/>
          <w:sz w:val="26"/>
          <w:szCs w:val="26"/>
        </w:rPr>
        <w:t>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Акт составлен в 1 экземпляре для приобщения к делу по публичным слушаниям назначенным на</w:t>
      </w:r>
      <w:r w:rsidR="009568FF">
        <w:rPr>
          <w:rFonts w:ascii="Times New Roman" w:hAnsi="Times New Roman" w:cs="Times New Roman"/>
          <w:sz w:val="26"/>
          <w:szCs w:val="26"/>
        </w:rPr>
        <w:t xml:space="preserve"> 28</w:t>
      </w:r>
      <w:r w:rsidR="00CE17C2">
        <w:rPr>
          <w:rFonts w:ascii="Times New Roman" w:hAnsi="Times New Roman" w:cs="Times New Roman"/>
          <w:sz w:val="26"/>
          <w:szCs w:val="26"/>
        </w:rPr>
        <w:t>.05</w:t>
      </w:r>
      <w:r w:rsidRPr="00B76BAD">
        <w:rPr>
          <w:rFonts w:ascii="Times New Roman" w:hAnsi="Times New Roman" w:cs="Times New Roman"/>
          <w:sz w:val="26"/>
          <w:szCs w:val="26"/>
        </w:rPr>
        <w:t xml:space="preserve">.2019 с </w:t>
      </w:r>
      <w:r w:rsidR="009568FF">
        <w:rPr>
          <w:rFonts w:ascii="Times New Roman" w:hAnsi="Times New Roman" w:cs="Times New Roman"/>
          <w:sz w:val="26"/>
          <w:szCs w:val="26"/>
        </w:rPr>
        <w:t>14-3</w:t>
      </w:r>
      <w:r w:rsidRPr="00B76BAD">
        <w:rPr>
          <w:rFonts w:ascii="Times New Roman" w:hAnsi="Times New Roman" w:cs="Times New Roman"/>
          <w:sz w:val="26"/>
          <w:szCs w:val="26"/>
        </w:rPr>
        <w:t>0.</w:t>
      </w:r>
    </w:p>
    <w:p w:rsidR="00B76BAD" w:rsidRPr="00B76BAD" w:rsidRDefault="009568FF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Прилагаются 4</w:t>
      </w:r>
      <w:r w:rsidR="00CE17C2">
        <w:rPr>
          <w:rFonts w:ascii="Times New Roman" w:hAnsi="Times New Roman" w:cs="Times New Roman"/>
          <w:sz w:val="26"/>
          <w:szCs w:val="26"/>
        </w:rPr>
        <w:t xml:space="preserve"> фотографии на 2 листах</w:t>
      </w:r>
      <w:r w:rsidR="00B76BAD" w:rsidRPr="00B76BAD">
        <w:rPr>
          <w:rFonts w:ascii="Times New Roman" w:hAnsi="Times New Roman" w:cs="Times New Roman"/>
          <w:sz w:val="26"/>
          <w:szCs w:val="26"/>
        </w:rPr>
        <w:t>.</w:t>
      </w:r>
    </w:p>
    <w:p w:rsidR="00B76BAD" w:rsidRPr="00B76BAD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6BAD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О.Г.    __________________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10A8" w:rsidRPr="00B76BAD" w:rsidRDefault="00B76BAD" w:rsidP="00B76B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B76BAD">
        <w:rPr>
          <w:rFonts w:ascii="Times New Roman" w:hAnsi="Times New Roman" w:cs="Times New Roman"/>
          <w:sz w:val="26"/>
          <w:szCs w:val="26"/>
        </w:rPr>
        <w:t>Ломакин А.В. ___________________</w:t>
      </w:r>
    </w:p>
    <w:p w:rsidR="003B2C1C" w:rsidRDefault="003B2C1C"/>
    <w:p w:rsidR="00B76BAD" w:rsidRDefault="00B76BAD"/>
    <w:p w:rsidR="00B76BAD" w:rsidRDefault="00B76BAD"/>
    <w:p w:rsidR="00B76BAD" w:rsidRDefault="009568FF" w:rsidP="00B76BAD">
      <w:pPr>
        <w:tabs>
          <w:tab w:val="left" w:pos="3780"/>
        </w:tabs>
      </w:pPr>
      <w:r w:rsidRPr="009568FF">
        <w:rPr>
          <w:noProof/>
        </w:rPr>
        <w:lastRenderedPageBreak/>
        <w:drawing>
          <wp:inline distT="0" distB="0" distL="0" distR="0">
            <wp:extent cx="5940425" cy="4457060"/>
            <wp:effectExtent l="19050" t="0" r="3175" b="0"/>
            <wp:docPr id="2" name="Рисунок 1" descr="C:\Users\3\AppData\Local\Temp\Rar$DI25.555\IMG_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25.555\IMG_57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8FF">
        <w:rPr>
          <w:noProof/>
        </w:rPr>
        <w:drawing>
          <wp:inline distT="0" distB="0" distL="0" distR="0">
            <wp:extent cx="5940425" cy="4457060"/>
            <wp:effectExtent l="19050" t="0" r="3175" b="0"/>
            <wp:docPr id="1" name="Рисунок 2" descr="C:\Users\3\AppData\Local\Temp\Rar$DI28.507\IMG_5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28.507\IMG_57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AD" w:rsidRDefault="00B76BAD"/>
    <w:p w:rsidR="003B2C1C" w:rsidRDefault="009568FF">
      <w:r w:rsidRPr="009568FF">
        <w:lastRenderedPageBreak/>
        <w:drawing>
          <wp:inline distT="0" distB="0" distL="0" distR="0">
            <wp:extent cx="5940425" cy="4457060"/>
            <wp:effectExtent l="19050" t="0" r="3175" b="0"/>
            <wp:docPr id="5" name="Рисунок 3" descr="C:\Users\3\AppData\Local\Temp\Rar$DI30.836\IMG_5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Temp\Rar$DI30.836\IMG_57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FF" w:rsidRDefault="009568FF">
      <w:r w:rsidRPr="009568FF">
        <w:drawing>
          <wp:inline distT="0" distB="0" distL="0" distR="0">
            <wp:extent cx="5940425" cy="4457060"/>
            <wp:effectExtent l="19050" t="0" r="3175" b="0"/>
            <wp:docPr id="7" name="Рисунок 4" descr="C:\Users\3\AppData\Local\Temp\Rar$DI31.773\IMG_5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AppData\Local\Temp\Rar$DI31.773\IMG_57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8FF" w:rsidSect="00B76B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24" w:rsidRDefault="00F52124" w:rsidP="00B76BAD">
      <w:pPr>
        <w:spacing w:after="0" w:line="240" w:lineRule="auto"/>
      </w:pPr>
      <w:r>
        <w:separator/>
      </w:r>
    </w:p>
  </w:endnote>
  <w:endnote w:type="continuationSeparator" w:id="1">
    <w:p w:rsidR="00F52124" w:rsidRDefault="00F52124" w:rsidP="00B7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24" w:rsidRDefault="00F52124" w:rsidP="00B76BAD">
      <w:pPr>
        <w:spacing w:after="0" w:line="240" w:lineRule="auto"/>
      </w:pPr>
      <w:r>
        <w:separator/>
      </w:r>
    </w:p>
  </w:footnote>
  <w:footnote w:type="continuationSeparator" w:id="1">
    <w:p w:rsidR="00F52124" w:rsidRDefault="00F52124" w:rsidP="00B76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C1C"/>
    <w:rsid w:val="001441C4"/>
    <w:rsid w:val="003B2C1C"/>
    <w:rsid w:val="007A1A86"/>
    <w:rsid w:val="007F6EB6"/>
    <w:rsid w:val="009310A8"/>
    <w:rsid w:val="009568FF"/>
    <w:rsid w:val="009A73B5"/>
    <w:rsid w:val="00AD3041"/>
    <w:rsid w:val="00B76BAD"/>
    <w:rsid w:val="00CE17C2"/>
    <w:rsid w:val="00F03781"/>
    <w:rsid w:val="00F5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BAD"/>
  </w:style>
  <w:style w:type="paragraph" w:styleId="a7">
    <w:name w:val="footer"/>
    <w:basedOn w:val="a"/>
    <w:link w:val="a8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2019-05-16T05:58:00Z</cp:lastPrinted>
  <dcterms:created xsi:type="dcterms:W3CDTF">2019-04-05T11:55:00Z</dcterms:created>
  <dcterms:modified xsi:type="dcterms:W3CDTF">2019-05-16T06:04:00Z</dcterms:modified>
</cp:coreProperties>
</file>