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6" w:type="dxa"/>
        <w:tblLook w:val="01E0" w:firstRow="1" w:lastRow="1" w:firstColumn="1" w:lastColumn="1" w:noHBand="0" w:noVBand="0"/>
      </w:tblPr>
      <w:tblGrid>
        <w:gridCol w:w="4785"/>
        <w:gridCol w:w="4785"/>
        <w:gridCol w:w="4786"/>
      </w:tblGrid>
      <w:tr w:rsidR="005354D3" w:rsidRPr="003E56C7" w:rsidTr="00735F88">
        <w:tc>
          <w:tcPr>
            <w:tcW w:w="4785" w:type="dxa"/>
            <w:shd w:val="clear" w:color="auto" w:fill="auto"/>
          </w:tcPr>
          <w:p w:rsidR="005354D3" w:rsidRPr="003E56C7" w:rsidRDefault="005354D3" w:rsidP="00735F88">
            <w:pPr>
              <w:jc w:val="center"/>
              <w:rPr>
                <w:caps/>
                <w:sz w:val="28"/>
                <w:szCs w:val="28"/>
              </w:rPr>
            </w:pPr>
            <w:r w:rsidRPr="003E56C7">
              <w:rPr>
                <w:caps/>
                <w:sz w:val="28"/>
                <w:szCs w:val="28"/>
              </w:rPr>
              <w:t>СОВЕТ ДЕПУТАТОВ</w:t>
            </w:r>
          </w:p>
          <w:p w:rsidR="005354D3" w:rsidRPr="003E56C7" w:rsidRDefault="005354D3" w:rsidP="00735F88">
            <w:pPr>
              <w:jc w:val="center"/>
              <w:rPr>
                <w:caps/>
                <w:sz w:val="28"/>
                <w:szCs w:val="28"/>
              </w:rPr>
            </w:pPr>
            <w:r w:rsidRPr="003E56C7">
              <w:rPr>
                <w:caps/>
                <w:sz w:val="28"/>
                <w:szCs w:val="28"/>
              </w:rPr>
              <w:t>МУНИЦИПАЛЬНОГО ОБРАЗОВАНИЯ Подгородне-Покровский сельсовет</w:t>
            </w:r>
          </w:p>
          <w:p w:rsidR="005354D3" w:rsidRPr="003E56C7" w:rsidRDefault="005354D3" w:rsidP="00735F88">
            <w:pPr>
              <w:jc w:val="center"/>
              <w:rPr>
                <w:caps/>
                <w:sz w:val="28"/>
                <w:szCs w:val="28"/>
              </w:rPr>
            </w:pPr>
            <w:r w:rsidRPr="003E56C7">
              <w:rPr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5354D3" w:rsidRPr="003E56C7" w:rsidRDefault="005354D3" w:rsidP="00735F88">
            <w:pPr>
              <w:jc w:val="center"/>
              <w:rPr>
                <w:sz w:val="28"/>
                <w:szCs w:val="28"/>
              </w:rPr>
            </w:pPr>
            <w:r w:rsidRPr="003E56C7">
              <w:rPr>
                <w:sz w:val="28"/>
                <w:szCs w:val="28"/>
              </w:rPr>
              <w:t>третий  созыв</w:t>
            </w:r>
          </w:p>
          <w:p w:rsidR="005354D3" w:rsidRPr="003E56C7" w:rsidRDefault="005354D3" w:rsidP="00735F88">
            <w:pPr>
              <w:jc w:val="center"/>
              <w:rPr>
                <w:sz w:val="28"/>
                <w:szCs w:val="28"/>
              </w:rPr>
            </w:pPr>
          </w:p>
          <w:p w:rsidR="005354D3" w:rsidRPr="003E56C7" w:rsidRDefault="005354D3" w:rsidP="00735F88">
            <w:pPr>
              <w:jc w:val="center"/>
              <w:rPr>
                <w:b/>
                <w:sz w:val="28"/>
                <w:szCs w:val="28"/>
              </w:rPr>
            </w:pPr>
            <w:r w:rsidRPr="003E56C7">
              <w:rPr>
                <w:b/>
                <w:sz w:val="28"/>
                <w:szCs w:val="28"/>
              </w:rPr>
              <w:t>РЕШЕНИЕ</w:t>
            </w:r>
          </w:p>
          <w:p w:rsidR="005354D3" w:rsidRPr="003E56C7" w:rsidRDefault="005354D3" w:rsidP="00735F88">
            <w:pPr>
              <w:jc w:val="center"/>
              <w:rPr>
                <w:b/>
                <w:sz w:val="28"/>
                <w:szCs w:val="28"/>
              </w:rPr>
            </w:pPr>
          </w:p>
          <w:p w:rsidR="005354D3" w:rsidRDefault="005354D3" w:rsidP="0073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ноября  </w:t>
            </w:r>
            <w:r w:rsidRPr="003E56C7">
              <w:rPr>
                <w:sz w:val="28"/>
                <w:szCs w:val="28"/>
              </w:rPr>
              <w:t xml:space="preserve">  2015 года  № </w:t>
            </w:r>
            <w:r w:rsidR="00F75F0F">
              <w:rPr>
                <w:sz w:val="28"/>
                <w:szCs w:val="28"/>
              </w:rPr>
              <w:t>11</w:t>
            </w:r>
          </w:p>
          <w:p w:rsidR="005354D3" w:rsidRPr="003E56C7" w:rsidRDefault="005354D3" w:rsidP="00735F88">
            <w:pPr>
              <w:jc w:val="center"/>
              <w:rPr>
                <w:sz w:val="28"/>
                <w:szCs w:val="28"/>
              </w:rPr>
            </w:pPr>
          </w:p>
          <w:p w:rsidR="005354D3" w:rsidRPr="00C348A0" w:rsidRDefault="005354D3" w:rsidP="00735F88">
            <w:pPr>
              <w:jc w:val="both"/>
              <w:rPr>
                <w:sz w:val="28"/>
                <w:szCs w:val="28"/>
              </w:rPr>
            </w:pPr>
            <w:r w:rsidRPr="000D6839">
              <w:rPr>
                <w:sz w:val="28"/>
                <w:szCs w:val="28"/>
              </w:rPr>
              <w:t>Об особенностях составления и утверждения проекта бюджета муниципального образования Подгородне-Покровский сельсовет Оренбургского района Оренбургской области на 2016 год</w:t>
            </w:r>
          </w:p>
        </w:tc>
        <w:tc>
          <w:tcPr>
            <w:tcW w:w="4785" w:type="dxa"/>
            <w:shd w:val="clear" w:color="auto" w:fill="auto"/>
          </w:tcPr>
          <w:p w:rsidR="005354D3" w:rsidRPr="003E56C7" w:rsidRDefault="005354D3" w:rsidP="00735F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354D3" w:rsidRPr="003E56C7" w:rsidRDefault="005354D3" w:rsidP="00735F88"/>
        </w:tc>
      </w:tr>
    </w:tbl>
    <w:p w:rsid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5381" w:rsidRDefault="005354D3" w:rsidP="005B5381">
      <w:pPr>
        <w:tabs>
          <w:tab w:val="left" w:pos="900"/>
        </w:tabs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>В соответствии с Федеральным законом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утратившим силу статьи 3 Федерального закона «О приостановлении действия отдельных положений Бюджетного кодекса Российс</w:t>
      </w:r>
      <w:r w:rsidR="00B60EEF">
        <w:rPr>
          <w:rFonts w:eastAsiaTheme="minorHAnsi"/>
          <w:sz w:val="28"/>
          <w:szCs w:val="28"/>
          <w:lang w:eastAsia="en-US"/>
        </w:rPr>
        <w:t>кой Федерации», руководствуясь У</w:t>
      </w:r>
      <w:r w:rsidRPr="005354D3">
        <w:rPr>
          <w:rFonts w:eastAsiaTheme="minorHAnsi"/>
          <w:sz w:val="28"/>
          <w:szCs w:val="28"/>
          <w:lang w:eastAsia="en-US"/>
        </w:rPr>
        <w:t>ставом муниципального образования Подгородне-Покровский сельсовет Оренбургского района Оренбургской области,  Совет депутатов муниципального образования Подгородне-Покровский сельсовет Оренбургского района Оренбургской области</w:t>
      </w:r>
    </w:p>
    <w:p w:rsidR="005354D3" w:rsidRPr="005354D3" w:rsidRDefault="005B5381" w:rsidP="005B5381">
      <w:pPr>
        <w:tabs>
          <w:tab w:val="left" w:pos="90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 е ш и л</w:t>
      </w:r>
      <w:r w:rsidR="005354D3" w:rsidRPr="005354D3">
        <w:rPr>
          <w:rFonts w:eastAsiaTheme="minorHAnsi"/>
          <w:sz w:val="28"/>
          <w:szCs w:val="28"/>
          <w:lang w:eastAsia="en-US"/>
        </w:rPr>
        <w:t>:</w:t>
      </w:r>
      <w:bookmarkStart w:id="0" w:name="_GoBack"/>
      <w:bookmarkEnd w:id="0"/>
    </w:p>
    <w:p w:rsidR="005354D3" w:rsidRDefault="005354D3" w:rsidP="005B5381">
      <w:pPr>
        <w:tabs>
          <w:tab w:val="left" w:pos="90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5354D3">
        <w:rPr>
          <w:rFonts w:eastAsiaTheme="minorHAnsi"/>
          <w:sz w:val="28"/>
          <w:szCs w:val="28"/>
          <w:lang w:eastAsia="en-US"/>
        </w:rPr>
        <w:t xml:space="preserve"> Установит, что в 2015 году:</w:t>
      </w:r>
    </w:p>
    <w:p w:rsidR="005354D3" w:rsidRPr="005354D3" w:rsidRDefault="00341358" w:rsidP="005B5381">
      <w:pPr>
        <w:tabs>
          <w:tab w:val="left" w:pos="90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5354D3">
        <w:rPr>
          <w:rFonts w:eastAsiaTheme="minorHAnsi"/>
          <w:sz w:val="28"/>
          <w:szCs w:val="28"/>
          <w:lang w:eastAsia="en-US"/>
        </w:rPr>
        <w:t xml:space="preserve">1) </w:t>
      </w:r>
      <w:r w:rsidR="005354D3" w:rsidRPr="005354D3">
        <w:rPr>
          <w:rFonts w:eastAsiaTheme="minorHAnsi"/>
          <w:sz w:val="28"/>
          <w:szCs w:val="28"/>
          <w:lang w:eastAsia="en-US"/>
        </w:rPr>
        <w:t>Администрация муниципального образования Подгородне-Покровский сельсовет Оренбургского района Оренбургской области вносит в Совет депутатов на рассмотрение и утверждение проект решения о бюджете на 2016 год не позднее 15 ноября 2015 года;</w:t>
      </w:r>
    </w:p>
    <w:p w:rsidR="005354D3" w:rsidRPr="005354D3" w:rsidRDefault="00341358" w:rsidP="00341358">
      <w:pPr>
        <w:tabs>
          <w:tab w:val="left" w:pos="900"/>
        </w:tabs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354D3">
        <w:rPr>
          <w:rFonts w:eastAsiaTheme="minorHAnsi"/>
          <w:sz w:val="28"/>
          <w:szCs w:val="28"/>
          <w:lang w:eastAsia="en-US"/>
        </w:rPr>
        <w:t xml:space="preserve">2) </w:t>
      </w:r>
      <w:r w:rsidR="005354D3" w:rsidRPr="005354D3">
        <w:rPr>
          <w:rFonts w:eastAsiaTheme="minorHAnsi"/>
          <w:sz w:val="28"/>
          <w:szCs w:val="28"/>
          <w:lang w:eastAsia="en-US"/>
        </w:rPr>
        <w:t xml:space="preserve">В отношении составления и утверждения проекта бюджета на 2016 год согласно решения Совета депутатов муниципального образования Подгородне-Покровский сельсовет Оренбургского района Оренбургской области от 16.03.2012 №88 «Об утверждении Положения о бюджетном процессе в муниципальном образовании Подгородне-Покровский сельсовет» (за исключением положений о прогнозе социально-экономического развития, </w:t>
      </w:r>
      <w:r w:rsidR="005354D3" w:rsidRPr="005354D3">
        <w:rPr>
          <w:rFonts w:eastAsiaTheme="minorHAnsi"/>
          <w:sz w:val="28"/>
          <w:szCs w:val="28"/>
          <w:lang w:eastAsia="en-US"/>
        </w:rPr>
        <w:lastRenderedPageBreak/>
        <w:t>об основных направлениях бюджетной политики и основных направлениях налоговой политики) в части планового периода не применяются.</w:t>
      </w:r>
    </w:p>
    <w:p w:rsidR="005354D3" w:rsidRDefault="005354D3" w:rsidP="00341358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 xml:space="preserve">    2. Настоящее решение подлежит передаче в уполномоченный  орган  исполнительной  власти  Оренбургской  области  для включения в областной  регистр нормативных правовых  актов.</w:t>
      </w:r>
    </w:p>
    <w:p w:rsidR="005354D3" w:rsidRPr="005354D3" w:rsidRDefault="005354D3" w:rsidP="00341358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 xml:space="preserve"> </w:t>
      </w:r>
      <w:r w:rsidR="00341358">
        <w:rPr>
          <w:rFonts w:eastAsiaTheme="minorHAnsi"/>
          <w:sz w:val="28"/>
          <w:szCs w:val="28"/>
          <w:lang w:eastAsia="en-US"/>
        </w:rPr>
        <w:t xml:space="preserve">   </w:t>
      </w:r>
      <w:r w:rsidRPr="005354D3">
        <w:rPr>
          <w:rFonts w:eastAsiaTheme="minorHAnsi"/>
          <w:sz w:val="28"/>
          <w:szCs w:val="28"/>
          <w:lang w:eastAsia="en-US"/>
        </w:rPr>
        <w:t>3. Контроль  за исполнением настоящего решения возложить на администрацию муниципального   образования Подгородне-Покровский сельсовет (Кутателадзе А.В.).</w:t>
      </w:r>
    </w:p>
    <w:p w:rsidR="005354D3" w:rsidRDefault="005354D3" w:rsidP="00341358">
      <w:pPr>
        <w:tabs>
          <w:tab w:val="left" w:pos="900"/>
        </w:tabs>
        <w:jc w:val="both"/>
        <w:rPr>
          <w:rFonts w:eastAsiaTheme="minorHAnsi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 xml:space="preserve">    4. Настоящее решение вступает в силу со дня его </w:t>
      </w:r>
      <w:r>
        <w:rPr>
          <w:rFonts w:eastAsiaTheme="minorHAnsi"/>
          <w:sz w:val="28"/>
          <w:szCs w:val="28"/>
          <w:lang w:eastAsia="en-US"/>
        </w:rPr>
        <w:t>после</w:t>
      </w:r>
      <w:r w:rsidRPr="005354D3">
        <w:rPr>
          <w:rFonts w:eastAsiaTheme="minorHAnsi"/>
          <w:sz w:val="28"/>
          <w:szCs w:val="28"/>
          <w:lang w:eastAsia="en-US"/>
        </w:rPr>
        <w:t xml:space="preserve"> обнародования</w:t>
      </w:r>
      <w:r w:rsidRPr="005354D3">
        <w:rPr>
          <w:rFonts w:eastAsiaTheme="minorHAnsi"/>
          <w:lang w:eastAsia="en-US"/>
        </w:rPr>
        <w:t>.</w:t>
      </w:r>
    </w:p>
    <w:p w:rsidR="00341358" w:rsidRPr="005354D3" w:rsidRDefault="00341358" w:rsidP="00341358">
      <w:pPr>
        <w:tabs>
          <w:tab w:val="left" w:pos="900"/>
        </w:tabs>
        <w:jc w:val="both"/>
        <w:rPr>
          <w:rFonts w:eastAsiaTheme="minorHAnsi"/>
          <w:lang w:eastAsia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3"/>
        <w:gridCol w:w="4515"/>
      </w:tblGrid>
      <w:tr w:rsidR="005354D3" w:rsidRPr="005354D3" w:rsidTr="00735F88">
        <w:trPr>
          <w:trHeight w:val="633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5354D3" w:rsidRPr="005354D3" w:rsidRDefault="005354D3" w:rsidP="005354D3">
            <w:pPr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 xml:space="preserve">Глава муниципального образования – </w:t>
            </w:r>
          </w:p>
          <w:p w:rsidR="005354D3" w:rsidRPr="005354D3" w:rsidRDefault="005354D3" w:rsidP="005354D3">
            <w:pPr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354D3" w:rsidRPr="005354D3" w:rsidRDefault="005354D3" w:rsidP="005354D3">
            <w:pPr>
              <w:jc w:val="right"/>
              <w:rPr>
                <w:sz w:val="28"/>
                <w:szCs w:val="28"/>
              </w:rPr>
            </w:pPr>
          </w:p>
          <w:p w:rsidR="005354D3" w:rsidRPr="005354D3" w:rsidRDefault="005354D3" w:rsidP="005354D3">
            <w:pPr>
              <w:jc w:val="right"/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>Ю.В. Гомзов</w:t>
            </w:r>
          </w:p>
        </w:tc>
      </w:tr>
    </w:tbl>
    <w:p w:rsidR="00F75F0F" w:rsidRDefault="00F75F0F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75F0F" w:rsidRPr="005354D3" w:rsidRDefault="00F75F0F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5354D3" w:rsidRPr="00EB0954" w:rsidTr="00735F88">
        <w:tc>
          <w:tcPr>
            <w:tcW w:w="1526" w:type="dxa"/>
          </w:tcPr>
          <w:p w:rsidR="005354D3" w:rsidRPr="00EB0954" w:rsidRDefault="005354D3" w:rsidP="005354D3">
            <w:pPr>
              <w:tabs>
                <w:tab w:val="left" w:pos="900"/>
              </w:tabs>
              <w:jc w:val="both"/>
              <w:rPr>
                <w:lang w:eastAsia="en-US"/>
              </w:rPr>
            </w:pPr>
            <w:r w:rsidRPr="00EB0954">
              <w:rPr>
                <w:lang w:eastAsia="en-US"/>
              </w:rPr>
              <w:t>Разослано:</w:t>
            </w:r>
          </w:p>
        </w:tc>
        <w:tc>
          <w:tcPr>
            <w:tcW w:w="8080" w:type="dxa"/>
          </w:tcPr>
          <w:p w:rsidR="005354D3" w:rsidRPr="00EB0954" w:rsidRDefault="005354D3" w:rsidP="005354D3">
            <w:pPr>
              <w:tabs>
                <w:tab w:val="left" w:pos="900"/>
              </w:tabs>
              <w:rPr>
                <w:lang w:eastAsia="en-US"/>
              </w:rPr>
            </w:pPr>
            <w:r w:rsidRPr="00EB0954">
              <w:rPr>
                <w:lang w:eastAsia="en-US"/>
              </w:rPr>
              <w:t xml:space="preserve">Кутателадзе А.В.,  постоянной  комиссии  по  бюджетной,                  налоговой  и  финансовой  политике, собственности  и  экономическим  вопросам Совета депутатов, Ревизионной комиссии , аппарату Губернатора и Правительства Оренбургской области, прокуратуре района,  в дело </w:t>
            </w:r>
          </w:p>
        </w:tc>
      </w:tr>
    </w:tbl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14C3C" w:rsidRDefault="00C711F3"/>
    <w:sectPr w:rsidR="004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F71"/>
    <w:multiLevelType w:val="hybridMultilevel"/>
    <w:tmpl w:val="88FCB910"/>
    <w:lvl w:ilvl="0" w:tplc="C186D6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41"/>
    <w:rsid w:val="00206224"/>
    <w:rsid w:val="00232C0B"/>
    <w:rsid w:val="00341358"/>
    <w:rsid w:val="00430DC2"/>
    <w:rsid w:val="00521A41"/>
    <w:rsid w:val="005354D3"/>
    <w:rsid w:val="005B5381"/>
    <w:rsid w:val="007413F1"/>
    <w:rsid w:val="008D2639"/>
    <w:rsid w:val="00AD7F33"/>
    <w:rsid w:val="00B60EEF"/>
    <w:rsid w:val="00C711F3"/>
    <w:rsid w:val="00EB0954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10</cp:revision>
  <cp:lastPrinted>2015-11-05T05:35:00Z</cp:lastPrinted>
  <dcterms:created xsi:type="dcterms:W3CDTF">2015-10-22T04:28:00Z</dcterms:created>
  <dcterms:modified xsi:type="dcterms:W3CDTF">2015-11-05T05:46:00Z</dcterms:modified>
</cp:coreProperties>
</file>