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5029A3" w:rsidRPr="00BF6903" w:rsidTr="00BA702A">
        <w:trPr>
          <w:trHeight w:val="1846"/>
        </w:trPr>
        <w:tc>
          <w:tcPr>
            <w:tcW w:w="4395" w:type="dxa"/>
          </w:tcPr>
          <w:p w:rsidR="005029A3" w:rsidRPr="00BF6903" w:rsidRDefault="009D7F4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BA702A" w:rsidRDefault="00BA702A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BA70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720"/>
        </w:trPr>
        <w:tc>
          <w:tcPr>
            <w:tcW w:w="4395" w:type="dxa"/>
          </w:tcPr>
          <w:p w:rsidR="005029A3" w:rsidRPr="004C69EE" w:rsidRDefault="00EA6A87" w:rsidP="00B93017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93017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AC1226B" wp14:editId="2E521AD8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423545</wp:posOffset>
                      </wp:positionV>
                      <wp:extent cx="161925" cy="0"/>
                      <wp:effectExtent l="0" t="0" r="9525" b="1905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33.35pt" to="221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93017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EDC9E3F" wp14:editId="10AF9F32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423545</wp:posOffset>
                      </wp:positionV>
                      <wp:extent cx="0" cy="182245"/>
                      <wp:effectExtent l="0" t="0" r="19050" b="2730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33.35pt" to="221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 w:rsidRPr="00B93017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C7AFF81" wp14:editId="55A8D67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 w:rsidRPr="00B93017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939AFC9" wp14:editId="4519903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93017" w:rsidRPr="00B93017">
              <w:rPr>
                <w:rFonts w:ascii="Times New Roman" w:hAnsi="Times New Roman" w:cs="Times New Roman"/>
                <w:sz w:val="28"/>
              </w:rPr>
              <w:t xml:space="preserve">     ____________№_________</w:t>
            </w:r>
          </w:p>
        </w:tc>
        <w:tc>
          <w:tcPr>
            <w:tcW w:w="4140" w:type="dxa"/>
          </w:tcPr>
          <w:p w:rsidR="005029A3" w:rsidRPr="004C69EE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highlight w:val="yellow"/>
              </w:rPr>
            </w:pPr>
          </w:p>
        </w:tc>
      </w:tr>
      <w:tr w:rsidR="005029A3" w:rsidRPr="00BF6903" w:rsidTr="00BA702A">
        <w:trPr>
          <w:trHeight w:val="283"/>
        </w:trPr>
        <w:tc>
          <w:tcPr>
            <w:tcW w:w="4395" w:type="dxa"/>
          </w:tcPr>
          <w:p w:rsidR="005029A3" w:rsidRPr="00D278CB" w:rsidRDefault="00EA6A87" w:rsidP="00D278CB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278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78CB" w:rsidRPr="00D278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7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8CB" w:rsidRPr="00D278CB">
              <w:rPr>
                <w:rFonts w:ascii="Times New Roman" w:hAnsi="Times New Roman" w:cs="Times New Roman"/>
                <w:sz w:val="28"/>
              </w:rPr>
              <w:t xml:space="preserve">установлении общих требований к порядку составления, утверждения и ведения бюджетных смет муниципальных казенных учреждений муниципального образования  </w:t>
            </w:r>
            <w:proofErr w:type="spellStart"/>
            <w:r w:rsidR="00D278CB" w:rsidRPr="00D278CB">
              <w:rPr>
                <w:rFonts w:ascii="Times New Roman" w:hAnsi="Times New Roman" w:cs="Times New Roman"/>
                <w:sz w:val="28"/>
              </w:rPr>
              <w:t>П</w:t>
            </w:r>
            <w:r w:rsidR="00D278CB">
              <w:rPr>
                <w:rFonts w:ascii="Times New Roman" w:hAnsi="Times New Roman" w:cs="Times New Roman"/>
                <w:sz w:val="28"/>
              </w:rPr>
              <w:t>одгородне</w:t>
            </w:r>
            <w:proofErr w:type="spellEnd"/>
            <w:r w:rsidR="00D278CB">
              <w:rPr>
                <w:rFonts w:ascii="Times New Roman" w:hAnsi="Times New Roman" w:cs="Times New Roman"/>
                <w:sz w:val="28"/>
              </w:rPr>
              <w:t xml:space="preserve">-Покровский </w:t>
            </w:r>
            <w:r w:rsidR="00D278CB" w:rsidRPr="00D278CB">
              <w:rPr>
                <w:rFonts w:ascii="Times New Roman" w:hAnsi="Times New Roman" w:cs="Times New Roman"/>
                <w:sz w:val="28"/>
              </w:rPr>
              <w:t>сельсовет Оренбургского района Оренбургской</w:t>
            </w:r>
            <w:r w:rsidR="00D278CB">
              <w:rPr>
                <w:rFonts w:ascii="Times New Roman" w:hAnsi="Times New Roman" w:cs="Times New Roman"/>
                <w:sz w:val="28"/>
              </w:rPr>
              <w:t xml:space="preserve"> области</w:t>
            </w: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p w:rsidR="00E338C1" w:rsidRPr="00BF6903" w:rsidRDefault="00E338C1" w:rsidP="00BF6903">
      <w:pPr>
        <w:spacing w:after="0" w:line="240" w:lineRule="auto"/>
        <w:rPr>
          <w:rFonts w:ascii="Times New Roman" w:hAnsi="Times New Roman" w:cs="Times New Roman"/>
        </w:rPr>
      </w:pPr>
    </w:p>
    <w:p w:rsidR="00D278CB" w:rsidRPr="00D278CB" w:rsidRDefault="00D278CB" w:rsidP="00D278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CB">
        <w:rPr>
          <w:rFonts w:ascii="Times New Roman" w:hAnsi="Times New Roman" w:cs="Times New Roman"/>
          <w:sz w:val="28"/>
          <w:szCs w:val="28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12 февраля 2018 г. № 26н «Об общих требованиях к порядку составления, утверждения и ведения бюджетных смет казенных учреждений», руководствуясь Уставом муниципального образования </w:t>
      </w:r>
      <w:proofErr w:type="spellStart"/>
      <w:r w:rsidRPr="00D278CB">
        <w:rPr>
          <w:rFonts w:ascii="Times New Roman" w:hAnsi="Times New Roman" w:cs="Times New Roman"/>
          <w:sz w:val="28"/>
          <w:szCs w:val="28"/>
        </w:rPr>
        <w:t>П</w:t>
      </w:r>
      <w:r w:rsidR="009E446E">
        <w:rPr>
          <w:rFonts w:ascii="Times New Roman" w:hAnsi="Times New Roman" w:cs="Times New Roman"/>
          <w:sz w:val="28"/>
          <w:szCs w:val="28"/>
        </w:rPr>
        <w:t>одгородне</w:t>
      </w:r>
      <w:proofErr w:type="spellEnd"/>
      <w:r w:rsidR="009E446E">
        <w:rPr>
          <w:rFonts w:ascii="Times New Roman" w:hAnsi="Times New Roman" w:cs="Times New Roman"/>
          <w:sz w:val="28"/>
          <w:szCs w:val="28"/>
        </w:rPr>
        <w:t>-Покровский</w:t>
      </w:r>
      <w:r w:rsidRPr="00D278CB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области:</w:t>
      </w:r>
    </w:p>
    <w:p w:rsidR="00D278CB" w:rsidRPr="00D278CB" w:rsidRDefault="00D278CB" w:rsidP="00D278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CB">
        <w:rPr>
          <w:rFonts w:ascii="Times New Roman" w:hAnsi="Times New Roman" w:cs="Times New Roman"/>
          <w:sz w:val="28"/>
          <w:szCs w:val="28"/>
        </w:rPr>
        <w:t xml:space="preserve">1. Утвердить Общие требования к порядку составления, утверждения и ведения бюджетных смет муниципальных казенных учреждений муниципального образования  </w:t>
      </w:r>
      <w:proofErr w:type="spellStart"/>
      <w:r w:rsidR="009E446E" w:rsidRPr="00D278CB">
        <w:rPr>
          <w:rFonts w:ascii="Times New Roman" w:hAnsi="Times New Roman" w:cs="Times New Roman"/>
          <w:sz w:val="28"/>
          <w:szCs w:val="28"/>
        </w:rPr>
        <w:t>П</w:t>
      </w:r>
      <w:r w:rsidR="009E446E">
        <w:rPr>
          <w:rFonts w:ascii="Times New Roman" w:hAnsi="Times New Roman" w:cs="Times New Roman"/>
          <w:sz w:val="28"/>
          <w:szCs w:val="28"/>
        </w:rPr>
        <w:t>одгородне</w:t>
      </w:r>
      <w:proofErr w:type="spellEnd"/>
      <w:r w:rsidR="009E446E">
        <w:rPr>
          <w:rFonts w:ascii="Times New Roman" w:hAnsi="Times New Roman" w:cs="Times New Roman"/>
          <w:sz w:val="28"/>
          <w:szCs w:val="28"/>
        </w:rPr>
        <w:t>-Покровский</w:t>
      </w:r>
      <w:r w:rsidRPr="00D278CB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согласно приложению.</w:t>
      </w:r>
    </w:p>
    <w:p w:rsidR="00D278CB" w:rsidRPr="00D278CB" w:rsidRDefault="00D278CB" w:rsidP="00D278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CB">
        <w:rPr>
          <w:rFonts w:ascii="Times New Roman" w:hAnsi="Times New Roman" w:cs="Times New Roman"/>
          <w:sz w:val="28"/>
          <w:szCs w:val="28"/>
        </w:rPr>
        <w:t xml:space="preserve">2. Порядок составления, утверждения и ведения бюджетных смет муниципальных казенных учреждений муниципального образования </w:t>
      </w:r>
      <w:proofErr w:type="spellStart"/>
      <w:r w:rsidR="009E446E" w:rsidRPr="00D278CB">
        <w:rPr>
          <w:rFonts w:ascii="Times New Roman" w:hAnsi="Times New Roman" w:cs="Times New Roman"/>
          <w:sz w:val="28"/>
          <w:szCs w:val="28"/>
        </w:rPr>
        <w:t>П</w:t>
      </w:r>
      <w:r w:rsidR="009E446E">
        <w:rPr>
          <w:rFonts w:ascii="Times New Roman" w:hAnsi="Times New Roman" w:cs="Times New Roman"/>
          <w:sz w:val="28"/>
          <w:szCs w:val="28"/>
        </w:rPr>
        <w:t>одгородне</w:t>
      </w:r>
      <w:proofErr w:type="spellEnd"/>
      <w:r w:rsidR="009E446E">
        <w:rPr>
          <w:rFonts w:ascii="Times New Roman" w:hAnsi="Times New Roman" w:cs="Times New Roman"/>
          <w:sz w:val="28"/>
          <w:szCs w:val="28"/>
        </w:rPr>
        <w:t>-Покровский</w:t>
      </w:r>
      <w:r w:rsidRPr="00D278CB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устанавливается в  соответствии с Общими требованиями к порядку составления, утверждения и ведения бюджетных смет муниципальных казенных учреждений, утвержденными настоящим постановлением.</w:t>
      </w:r>
    </w:p>
    <w:p w:rsidR="00D278CB" w:rsidRPr="00D278CB" w:rsidRDefault="009E446E" w:rsidP="00D278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78CB" w:rsidRPr="00D278CB">
        <w:rPr>
          <w:rFonts w:ascii="Times New Roman" w:hAnsi="Times New Roman" w:cs="Times New Roman"/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278CB" w:rsidRPr="00D278CB" w:rsidRDefault="009E446E" w:rsidP="00D278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8CB" w:rsidRPr="00D278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78CB" w:rsidRPr="00D278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78CB" w:rsidRPr="00D278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78CB" w:rsidRPr="00D278CB" w:rsidRDefault="009E446E" w:rsidP="00D278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78CB" w:rsidRPr="00D278C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размещению на официальном сайте муниципального образования </w:t>
      </w:r>
      <w:proofErr w:type="spellStart"/>
      <w:r w:rsidRPr="00D278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</w:t>
      </w:r>
      <w:r w:rsidR="00D278CB" w:rsidRPr="00D27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8CB" w:rsidRPr="00D278CB" w:rsidRDefault="00D278CB" w:rsidP="00D278CB">
      <w:pPr>
        <w:pStyle w:val="12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D278CB" w:rsidRPr="00D278CB" w:rsidRDefault="00D278CB" w:rsidP="00D278CB">
      <w:pPr>
        <w:pStyle w:val="12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D278CB" w:rsidRPr="00D278CB" w:rsidRDefault="00D278CB" w:rsidP="00D278CB">
      <w:pPr>
        <w:pStyle w:val="12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D278CB" w:rsidRPr="00D278CB" w:rsidRDefault="00D278CB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78C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9E446E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9E446E">
        <w:rPr>
          <w:rFonts w:ascii="Times New Roman" w:hAnsi="Times New Roman" w:cs="Times New Roman"/>
          <w:sz w:val="28"/>
          <w:szCs w:val="28"/>
        </w:rPr>
        <w:t>Гомзов</w:t>
      </w:r>
      <w:proofErr w:type="spellEnd"/>
    </w:p>
    <w:p w:rsidR="00D278CB" w:rsidRPr="00D278CB" w:rsidRDefault="00D278CB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619"/>
      </w:tblGrid>
      <w:tr w:rsidR="00D278CB" w:rsidRPr="00D278CB" w:rsidTr="00E45601">
        <w:trPr>
          <w:trHeight w:val="80"/>
        </w:trPr>
        <w:tc>
          <w:tcPr>
            <w:tcW w:w="1384" w:type="dxa"/>
          </w:tcPr>
          <w:p w:rsidR="00D278CB" w:rsidRPr="008C0661" w:rsidRDefault="009E446E" w:rsidP="004C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78CB" w:rsidRPr="008C0661">
              <w:rPr>
                <w:rFonts w:ascii="Times New Roman" w:hAnsi="Times New Roman" w:cs="Times New Roman"/>
                <w:sz w:val="24"/>
                <w:szCs w:val="24"/>
              </w:rPr>
              <w:t>азослано:</w:t>
            </w:r>
            <w:bookmarkStart w:id="0" w:name="_GoBack"/>
            <w:bookmarkEnd w:id="0"/>
          </w:p>
        </w:tc>
        <w:tc>
          <w:tcPr>
            <w:tcW w:w="7619" w:type="dxa"/>
          </w:tcPr>
          <w:p w:rsidR="00D278CB" w:rsidRPr="008C0661" w:rsidRDefault="009E446E" w:rsidP="004C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1">
              <w:rPr>
                <w:rFonts w:ascii="Times New Roman" w:hAnsi="Times New Roman" w:cs="Times New Roman"/>
                <w:sz w:val="24"/>
                <w:szCs w:val="24"/>
              </w:rPr>
              <w:t>Отделу бухгалтерского учета и отчетности</w:t>
            </w:r>
            <w:r w:rsidR="00D278CB" w:rsidRPr="008C0661">
              <w:rPr>
                <w:rFonts w:ascii="Times New Roman" w:hAnsi="Times New Roman" w:cs="Times New Roman"/>
                <w:sz w:val="24"/>
                <w:szCs w:val="24"/>
              </w:rPr>
              <w:t>, прокуратуре района, в дело</w:t>
            </w:r>
          </w:p>
        </w:tc>
      </w:tr>
    </w:tbl>
    <w:p w:rsidR="00D278CB" w:rsidRPr="00D278CB" w:rsidRDefault="00D278CB" w:rsidP="00D278C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8C0661" w:rsidRPr="00D278CB" w:rsidRDefault="008C0661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tblCellSpacing w:w="20" w:type="dxa"/>
        <w:tblLook w:val="04A0" w:firstRow="1" w:lastRow="0" w:firstColumn="1" w:lastColumn="0" w:noHBand="0" w:noVBand="1"/>
      </w:tblPr>
      <w:tblGrid>
        <w:gridCol w:w="4543"/>
        <w:gridCol w:w="5244"/>
      </w:tblGrid>
      <w:tr w:rsidR="00D278CB" w:rsidRPr="00E56567" w:rsidTr="009E44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D278CB" w:rsidRPr="00D278CB" w:rsidRDefault="00D278CB" w:rsidP="004C3E49">
            <w:pPr>
              <w:pStyle w:val="12"/>
              <w:ind w:firstLine="709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D278CB" w:rsidRPr="00E56567" w:rsidRDefault="00D278CB" w:rsidP="004C3E49">
            <w:pPr>
              <w:pStyle w:val="12"/>
              <w:ind w:firstLine="709"/>
              <w:jc w:val="both"/>
              <w:rPr>
                <w:sz w:val="28"/>
                <w:szCs w:val="28"/>
              </w:rPr>
            </w:pPr>
            <w:r w:rsidRPr="00E56567">
              <w:rPr>
                <w:sz w:val="28"/>
                <w:szCs w:val="28"/>
              </w:rPr>
              <w:t xml:space="preserve">Приложение </w:t>
            </w:r>
          </w:p>
        </w:tc>
      </w:tr>
      <w:tr w:rsidR="00D278CB" w:rsidRPr="00E56567" w:rsidTr="009E44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D278CB" w:rsidRPr="00E56567" w:rsidRDefault="00D278CB" w:rsidP="004C3E49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pacing w:val="-12"/>
                <w:sz w:val="28"/>
                <w:szCs w:val="28"/>
                <w:highlight w:val="yellow"/>
              </w:rPr>
            </w:pPr>
          </w:p>
        </w:tc>
        <w:tc>
          <w:tcPr>
            <w:tcW w:w="5184" w:type="dxa"/>
            <w:shd w:val="clear" w:color="auto" w:fill="auto"/>
          </w:tcPr>
          <w:p w:rsidR="00D278CB" w:rsidRPr="00E56567" w:rsidRDefault="00D278CB" w:rsidP="004C3E49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E56567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D278CB" w:rsidRPr="00E56567" w:rsidTr="009E44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D278CB" w:rsidRPr="00E56567" w:rsidRDefault="00D278CB" w:rsidP="004C3E49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pacing w:val="-12"/>
                <w:sz w:val="28"/>
                <w:szCs w:val="28"/>
                <w:highlight w:val="yellow"/>
              </w:rPr>
            </w:pPr>
          </w:p>
        </w:tc>
        <w:tc>
          <w:tcPr>
            <w:tcW w:w="5184" w:type="dxa"/>
            <w:shd w:val="clear" w:color="auto" w:fill="auto"/>
          </w:tcPr>
          <w:p w:rsidR="00D278CB" w:rsidRPr="00E56567" w:rsidRDefault="00D278CB" w:rsidP="004C3E49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E56567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D278CB" w:rsidRPr="00E56567" w:rsidTr="009E44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D278CB" w:rsidRPr="00E56567" w:rsidRDefault="00D278CB" w:rsidP="004C3E49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pacing w:val="-12"/>
                <w:sz w:val="28"/>
                <w:szCs w:val="28"/>
                <w:highlight w:val="yellow"/>
              </w:rPr>
            </w:pPr>
          </w:p>
        </w:tc>
        <w:tc>
          <w:tcPr>
            <w:tcW w:w="5184" w:type="dxa"/>
            <w:shd w:val="clear" w:color="auto" w:fill="auto"/>
          </w:tcPr>
          <w:p w:rsidR="00D278CB" w:rsidRPr="00E56567" w:rsidRDefault="00D278CB" w:rsidP="009E446E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E56567">
              <w:rPr>
                <w:sz w:val="28"/>
                <w:szCs w:val="28"/>
              </w:rPr>
              <w:t>П</w:t>
            </w:r>
            <w:r w:rsidR="009E446E" w:rsidRPr="00E56567">
              <w:rPr>
                <w:sz w:val="28"/>
                <w:szCs w:val="28"/>
              </w:rPr>
              <w:t>одгородне</w:t>
            </w:r>
            <w:proofErr w:type="spellEnd"/>
            <w:r w:rsidR="009E446E" w:rsidRPr="00E56567">
              <w:rPr>
                <w:sz w:val="28"/>
                <w:szCs w:val="28"/>
              </w:rPr>
              <w:t>-Пок</w:t>
            </w:r>
            <w:r w:rsidRPr="00E56567">
              <w:rPr>
                <w:sz w:val="28"/>
                <w:szCs w:val="28"/>
              </w:rPr>
              <w:t>р</w:t>
            </w:r>
            <w:r w:rsidR="009E446E" w:rsidRPr="00E56567">
              <w:rPr>
                <w:sz w:val="28"/>
                <w:szCs w:val="28"/>
              </w:rPr>
              <w:t>овский с</w:t>
            </w:r>
            <w:r w:rsidRPr="00E56567">
              <w:rPr>
                <w:sz w:val="28"/>
                <w:szCs w:val="28"/>
              </w:rPr>
              <w:t>ельсовет</w:t>
            </w:r>
          </w:p>
        </w:tc>
      </w:tr>
      <w:tr w:rsidR="00D278CB" w:rsidRPr="00E56567" w:rsidTr="009E44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D278CB" w:rsidRPr="00E56567" w:rsidRDefault="00D278CB" w:rsidP="004C3E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5184" w:type="dxa"/>
            <w:shd w:val="clear" w:color="auto" w:fill="auto"/>
          </w:tcPr>
          <w:p w:rsidR="00D278CB" w:rsidRPr="00E56567" w:rsidRDefault="00D278CB" w:rsidP="004C3E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5656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от  ______________  </w:t>
            </w:r>
            <w:r w:rsidRPr="00E56567">
              <w:rPr>
                <w:rFonts w:ascii="Times New Roman" w:hAnsi="Times New Roman" w:cs="Times New Roman"/>
                <w:sz w:val="28"/>
                <w:szCs w:val="28"/>
              </w:rPr>
              <w:t xml:space="preserve">№ ________ </w:t>
            </w:r>
          </w:p>
        </w:tc>
      </w:tr>
    </w:tbl>
    <w:p w:rsidR="00D278CB" w:rsidRPr="00E56567" w:rsidRDefault="00D278CB" w:rsidP="00D278CB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278CB" w:rsidRPr="00E56567" w:rsidRDefault="00D278CB" w:rsidP="00D278C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6567" w:rsidRPr="005B3299" w:rsidRDefault="00E56567" w:rsidP="00E56567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 w:rsidRPr="005B3299">
        <w:rPr>
          <w:rFonts w:ascii="Times New Roman" w:hAnsi="Times New Roman"/>
          <w:sz w:val="28"/>
          <w:szCs w:val="28"/>
        </w:rPr>
        <w:t>Порядок</w:t>
      </w:r>
    </w:p>
    <w:p w:rsidR="00E56567" w:rsidRPr="005B3299" w:rsidRDefault="00E56567" w:rsidP="008C0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</w:t>
      </w:r>
      <w:r w:rsidR="00D0785E" w:rsidRPr="005B32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B3299">
        <w:rPr>
          <w:rFonts w:ascii="Times New Roman" w:hAnsi="Times New Roman" w:cs="Times New Roman"/>
          <w:sz w:val="28"/>
          <w:szCs w:val="28"/>
        </w:rPr>
        <w:t xml:space="preserve">казенных учреждений муниципального образования </w:t>
      </w:r>
      <w:proofErr w:type="spellStart"/>
      <w:r w:rsidRPr="005B329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5B3299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</w:t>
      </w:r>
    </w:p>
    <w:p w:rsidR="00E56567" w:rsidRPr="005B3299" w:rsidRDefault="00E56567" w:rsidP="00E56567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E56567" w:rsidRPr="005B3299" w:rsidRDefault="00E56567" w:rsidP="00E56567">
      <w:pPr>
        <w:pStyle w:val="msonospacing0"/>
        <w:jc w:val="center"/>
        <w:rPr>
          <w:rStyle w:val="a8"/>
          <w:i w:val="0"/>
          <w:iCs w:val="0"/>
        </w:rPr>
      </w:pPr>
    </w:p>
    <w:p w:rsidR="00E56567" w:rsidRPr="005B3299" w:rsidRDefault="00E56567" w:rsidP="00E56567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</w:rPr>
      </w:pPr>
      <w:r w:rsidRPr="005B3299">
        <w:rPr>
          <w:rFonts w:ascii="Times New Roman" w:hAnsi="Times New Roman"/>
          <w:sz w:val="28"/>
          <w:szCs w:val="28"/>
        </w:rPr>
        <w:t>Общие положения</w:t>
      </w:r>
    </w:p>
    <w:p w:rsidR="00E56567" w:rsidRPr="005B3299" w:rsidRDefault="00E56567" w:rsidP="00E56567">
      <w:pPr>
        <w:pStyle w:val="msonospacing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6567" w:rsidRPr="005B3299" w:rsidRDefault="00E56567" w:rsidP="00E5656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составления и ведения бюджетных смет казенных учреждений муниципального образования </w:t>
      </w:r>
      <w:proofErr w:type="spellStart"/>
      <w:r w:rsidRPr="005B3299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5B3299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области, осуществляющих полномочия по ведению бюджетного учета в соответствии с положениями статьи 161 Бюджетного кодекса Российской Федерации.</w:t>
      </w:r>
    </w:p>
    <w:p w:rsidR="00E56567" w:rsidRPr="005B3299" w:rsidRDefault="00E56567" w:rsidP="00E56567">
      <w:pPr>
        <w:pStyle w:val="a5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0"/>
        <w:rPr>
          <w:sz w:val="28"/>
          <w:szCs w:val="28"/>
        </w:rPr>
      </w:pPr>
    </w:p>
    <w:p w:rsidR="00E56567" w:rsidRPr="005B3299" w:rsidRDefault="00E56567" w:rsidP="00E56567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B3299">
        <w:rPr>
          <w:rFonts w:ascii="Times New Roman" w:hAnsi="Times New Roman"/>
          <w:sz w:val="28"/>
          <w:szCs w:val="28"/>
        </w:rPr>
        <w:t>Составление бюджетной сметы</w:t>
      </w:r>
    </w:p>
    <w:p w:rsidR="00E56567" w:rsidRPr="005B3299" w:rsidRDefault="00E56567" w:rsidP="00E56567">
      <w:pPr>
        <w:pStyle w:val="msonospacing0"/>
        <w:ind w:left="1571"/>
        <w:rPr>
          <w:rFonts w:ascii="Times New Roman" w:hAnsi="Times New Roman"/>
          <w:sz w:val="28"/>
          <w:szCs w:val="28"/>
        </w:rPr>
      </w:pPr>
    </w:p>
    <w:p w:rsidR="00E56567" w:rsidRPr="005B3299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B3299">
        <w:rPr>
          <w:rFonts w:ascii="Times New Roman" w:hAnsi="Times New Roman" w:cs="Times New Roman"/>
          <w:sz w:val="28"/>
          <w:szCs w:val="28"/>
        </w:rPr>
        <w:t>Составлением бюджетной сметы (далее сметы) в целях установления объема и распределения направлений расходов бюджета на срок действия решения о местном бюджете на очередной финансовый год (очередной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</w:t>
      </w:r>
      <w:proofErr w:type="gramEnd"/>
      <w:r w:rsidRPr="005B3299">
        <w:rPr>
          <w:rFonts w:ascii="Times New Roman" w:hAnsi="Times New Roman" w:cs="Times New Roman"/>
          <w:sz w:val="28"/>
          <w:szCs w:val="28"/>
        </w:rPr>
        <w:t xml:space="preserve">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- лимиты бюджетных обязательств).</w:t>
      </w:r>
    </w:p>
    <w:p w:rsidR="00E56567" w:rsidRPr="005B3299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</w:t>
      </w:r>
      <w:proofErr w:type="gramStart"/>
      <w:r w:rsidRPr="005B3299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5B3299">
        <w:rPr>
          <w:rFonts w:ascii="Times New Roman" w:hAnsi="Times New Roman" w:cs="Times New Roman"/>
          <w:sz w:val="28"/>
          <w:szCs w:val="28"/>
        </w:rPr>
        <w:t xml:space="preserve">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E56567" w:rsidRPr="005B3299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сметы учреждений формируются с дополнительной детализацией по кодам </w:t>
      </w:r>
      <w:proofErr w:type="gramStart"/>
      <w:r w:rsidRPr="005B3299">
        <w:rPr>
          <w:rFonts w:ascii="Times New Roman" w:hAnsi="Times New Roman" w:cs="Times New Roman"/>
          <w:sz w:val="28"/>
          <w:szCs w:val="28"/>
        </w:rPr>
        <w:t>статей классификации операций сектора государственного управления</w:t>
      </w:r>
      <w:proofErr w:type="gramEnd"/>
      <w:r w:rsidRPr="005B3299">
        <w:rPr>
          <w:rFonts w:ascii="Times New Roman" w:hAnsi="Times New Roman" w:cs="Times New Roman"/>
          <w:sz w:val="28"/>
          <w:szCs w:val="28"/>
        </w:rPr>
        <w:t xml:space="preserve"> в рублях.</w:t>
      </w:r>
    </w:p>
    <w:p w:rsidR="00E56567" w:rsidRPr="005B3299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 xml:space="preserve"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</w:t>
      </w:r>
      <w:r w:rsidRPr="005B3299">
        <w:rPr>
          <w:rFonts w:ascii="Times New Roman" w:hAnsi="Times New Roman" w:cs="Times New Roman"/>
          <w:b/>
          <w:sz w:val="28"/>
          <w:szCs w:val="28"/>
        </w:rPr>
        <w:t>приложению 1</w:t>
      </w:r>
      <w:r w:rsidRPr="005B329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56567" w:rsidRPr="005B3299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 xml:space="preserve">Смета составляется и ведется на основании обоснований (расчетов) плановых сметных показателей, являющихся неотъемлемой частью сметы, по форме согласно </w:t>
      </w:r>
      <w:r w:rsidRPr="005B3299">
        <w:rPr>
          <w:rFonts w:ascii="Times New Roman" w:hAnsi="Times New Roman" w:cs="Times New Roman"/>
          <w:b/>
          <w:sz w:val="28"/>
          <w:szCs w:val="28"/>
        </w:rPr>
        <w:t>приложению 3</w:t>
      </w:r>
      <w:r w:rsidRPr="005B329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56567" w:rsidRPr="005B3299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 xml:space="preserve"> Составление и ведение показателей обоснований (расчетов) плановых сметных показателей осуществляется в соответствии с разделом V настоящего порядка.</w:t>
      </w:r>
    </w:p>
    <w:p w:rsidR="00E56567" w:rsidRPr="005B3299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E56567" w:rsidRPr="005B3299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>Смета, иные документы и информация, предусмотренные настоящим Порядком, формируются в форме документа на бумажном носителе и подписываются руководителем или иным лицом, уполномоченным действовать в установленном законодательством Российской Федерации порядке (далее – уполномоченное лицо) от имени учреждения.</w:t>
      </w:r>
    </w:p>
    <w:p w:rsidR="00E56567" w:rsidRPr="005B3299" w:rsidRDefault="00E56567" w:rsidP="00E56567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 xml:space="preserve">Проект сметы составляется учреждением при составлении проекта решения о местном бюджете. </w:t>
      </w:r>
    </w:p>
    <w:p w:rsidR="00E56567" w:rsidRPr="005B3299" w:rsidRDefault="00E56567" w:rsidP="00E565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6567" w:rsidRPr="005B3299" w:rsidRDefault="00E56567" w:rsidP="00E56567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B3299">
        <w:rPr>
          <w:rFonts w:ascii="Times New Roman" w:hAnsi="Times New Roman"/>
          <w:sz w:val="28"/>
          <w:szCs w:val="28"/>
        </w:rPr>
        <w:t>Утверждение смет учреждений</w:t>
      </w:r>
    </w:p>
    <w:p w:rsidR="00E56567" w:rsidRPr="005B3299" w:rsidRDefault="00E56567" w:rsidP="00E56567">
      <w:pPr>
        <w:pStyle w:val="msonospacing0"/>
        <w:ind w:left="567"/>
        <w:rPr>
          <w:rFonts w:ascii="Times New Roman" w:hAnsi="Times New Roman"/>
          <w:sz w:val="28"/>
          <w:szCs w:val="28"/>
        </w:rPr>
      </w:pPr>
    </w:p>
    <w:p w:rsidR="00E56567" w:rsidRPr="005B3299" w:rsidRDefault="00E56567" w:rsidP="00E56567">
      <w:pPr>
        <w:pStyle w:val="msonospacing0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299">
        <w:rPr>
          <w:rFonts w:ascii="Times New Roman" w:eastAsia="Times New Roman" w:hAnsi="Times New Roman"/>
          <w:sz w:val="28"/>
          <w:szCs w:val="28"/>
          <w:lang w:eastAsia="ru-RU"/>
        </w:rPr>
        <w:t>Смета учреждения утверждается руководителем главного распорядителя бюджетных сре</w:t>
      </w:r>
      <w:proofErr w:type="gramStart"/>
      <w:r w:rsidRPr="005B3299">
        <w:rPr>
          <w:rFonts w:ascii="Times New Roman" w:eastAsia="Times New Roman" w:hAnsi="Times New Roman"/>
          <w:sz w:val="28"/>
          <w:szCs w:val="28"/>
          <w:lang w:eastAsia="ru-RU"/>
        </w:rPr>
        <w:t>дств в т</w:t>
      </w:r>
      <w:proofErr w:type="gramEnd"/>
      <w:r w:rsidRPr="005B3299">
        <w:rPr>
          <w:rFonts w:ascii="Times New Roman" w:eastAsia="Times New Roman" w:hAnsi="Times New Roman"/>
          <w:sz w:val="28"/>
          <w:szCs w:val="28"/>
          <w:lang w:eastAsia="ru-RU"/>
        </w:rPr>
        <w:t>ечение десяти рабочих дней со дня доведения лимитов бюджетных обязательств.</w:t>
      </w:r>
    </w:p>
    <w:p w:rsidR="00E56567" w:rsidRPr="005B3299" w:rsidRDefault="00E56567" w:rsidP="00E565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6567" w:rsidRPr="005B3299" w:rsidRDefault="00E56567" w:rsidP="00E56567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B3299">
        <w:rPr>
          <w:rFonts w:ascii="Times New Roman" w:hAnsi="Times New Roman"/>
          <w:sz w:val="28"/>
          <w:szCs w:val="28"/>
        </w:rPr>
        <w:t>Ведение сметы</w:t>
      </w:r>
    </w:p>
    <w:p w:rsidR="00E56567" w:rsidRPr="005B3299" w:rsidRDefault="00E56567" w:rsidP="00E56567">
      <w:pPr>
        <w:pStyle w:val="msonospacing0"/>
        <w:ind w:left="1571"/>
        <w:rPr>
          <w:rFonts w:ascii="Times New Roman" w:hAnsi="Times New Roman"/>
          <w:sz w:val="28"/>
          <w:szCs w:val="28"/>
        </w:rPr>
      </w:pPr>
    </w:p>
    <w:p w:rsidR="00E56567" w:rsidRPr="005B3299" w:rsidRDefault="00E56567" w:rsidP="00E56567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299">
        <w:rPr>
          <w:rFonts w:ascii="Times New Roman" w:hAnsi="Times New Roman"/>
          <w:sz w:val="28"/>
          <w:szCs w:val="28"/>
        </w:rPr>
        <w:t xml:space="preserve">Ведение сметы осуществляется учреждением путем внесения изменений в показатели сметы в пределах, доведенных в установленном законодательством Российской Федерации порядке объемов соответствующих лимитов бюджетных обязательств согласно </w:t>
      </w:r>
      <w:r w:rsidRPr="005B3299">
        <w:rPr>
          <w:rFonts w:ascii="Times New Roman" w:hAnsi="Times New Roman"/>
          <w:b/>
          <w:sz w:val="28"/>
          <w:szCs w:val="28"/>
        </w:rPr>
        <w:t>приложению 2</w:t>
      </w:r>
      <w:r w:rsidRPr="005B3299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E56567" w:rsidRPr="005B3299" w:rsidRDefault="00E56567" w:rsidP="00E56567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299">
        <w:rPr>
          <w:rFonts w:ascii="Times New Roman" w:hAnsi="Times New Roman"/>
          <w:sz w:val="28"/>
          <w:szCs w:val="28"/>
        </w:rPr>
        <w:t>Внесение изменений в бюджетную смету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E56567" w:rsidRPr="005B3299" w:rsidRDefault="00E56567" w:rsidP="00E5656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3299">
        <w:rPr>
          <w:sz w:val="28"/>
          <w:szCs w:val="28"/>
        </w:rPr>
        <w:t>изменяющих объемы сметных назначений в случае изменения доведенных учреждению лимитов бюджетных обязательств;</w:t>
      </w:r>
    </w:p>
    <w:p w:rsidR="00E56567" w:rsidRPr="005B3299" w:rsidRDefault="00E56567" w:rsidP="00E5656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3299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</w:t>
      </w:r>
      <w:r w:rsidRPr="005B3299">
        <w:rPr>
          <w:sz w:val="28"/>
          <w:szCs w:val="28"/>
        </w:rPr>
        <w:lastRenderedPageBreak/>
        <w:t>Федерации, требующих изменения показателей бюджетной росписи и лимитов бюджетных обязательств;</w:t>
      </w:r>
    </w:p>
    <w:p w:rsidR="00E56567" w:rsidRPr="005B3299" w:rsidRDefault="00E56567" w:rsidP="00E5656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3299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и утвержденных лимитов бюджетных обязательств;</w:t>
      </w:r>
    </w:p>
    <w:p w:rsidR="00E56567" w:rsidRPr="005B3299" w:rsidRDefault="00E56567" w:rsidP="00E5656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3299">
        <w:rPr>
          <w:sz w:val="28"/>
          <w:szCs w:val="28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и утвержденных лимитов бюджетных обязательств;</w:t>
      </w:r>
    </w:p>
    <w:p w:rsidR="00E56567" w:rsidRPr="005B3299" w:rsidRDefault="00E56567" w:rsidP="00E5656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3299">
        <w:rPr>
          <w:sz w:val="28"/>
          <w:szCs w:val="28"/>
        </w:rPr>
        <w:t>изменяющих объемы сметных назначений, приводящих к перераспределению их между разделами бюджетной сметы.</w:t>
      </w:r>
    </w:p>
    <w:p w:rsidR="00E56567" w:rsidRPr="005B3299" w:rsidRDefault="00E56567" w:rsidP="00E56567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299">
        <w:rPr>
          <w:rFonts w:ascii="Times New Roman" w:hAnsi="Times New Roman"/>
          <w:sz w:val="28"/>
          <w:szCs w:val="28"/>
        </w:rPr>
        <w:t>Изменение показателей сметы, приводящее к изменению показателей бюджетной росписи и лимитов бюджетных обязательств учреждения осуществляется</w:t>
      </w:r>
      <w:proofErr w:type="gramEnd"/>
      <w:r w:rsidRPr="005B3299">
        <w:rPr>
          <w:rFonts w:ascii="Times New Roman" w:hAnsi="Times New Roman"/>
          <w:sz w:val="28"/>
          <w:szCs w:val="28"/>
        </w:rPr>
        <w:t xml:space="preserve"> после внесения изменений в бюджетную роспись и лимиты бюджетных обязательств.</w:t>
      </w:r>
    </w:p>
    <w:p w:rsidR="00E56567" w:rsidRPr="005B3299" w:rsidRDefault="00E56567" w:rsidP="00E56567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3299">
        <w:rPr>
          <w:rFonts w:ascii="Times New Roman" w:hAnsi="Times New Roman"/>
          <w:sz w:val="28"/>
          <w:szCs w:val="28"/>
        </w:rPr>
        <w:t>Утверждение изменений в показатели сметы и изменений обоснований (расчетов) плановых сметных показателей осуществляется в соответствии с</w:t>
      </w:r>
      <w:hyperlink w:anchor="sub_101007" w:history="1">
        <w:r w:rsidRPr="005B3299">
          <w:rPr>
            <w:rFonts w:ascii="Times New Roman" w:hAnsi="Times New Roman"/>
            <w:sz w:val="28"/>
            <w:szCs w:val="28"/>
          </w:rPr>
          <w:t xml:space="preserve"> разделом</w:t>
        </w:r>
      </w:hyperlink>
      <w:r w:rsidRPr="005B3299">
        <w:rPr>
          <w:rFonts w:ascii="Times New Roman" w:hAnsi="Times New Roman"/>
          <w:sz w:val="28"/>
          <w:szCs w:val="28"/>
        </w:rPr>
        <w:t xml:space="preserve"> III настоящего порядка, в случаях внесения изменений в смету, установленных </w:t>
      </w:r>
      <w:hyperlink w:anchor="sub_101502" w:history="1">
        <w:r w:rsidRPr="005B3299">
          <w:rPr>
            <w:rFonts w:ascii="Times New Roman" w:hAnsi="Times New Roman"/>
            <w:sz w:val="28"/>
            <w:szCs w:val="28"/>
          </w:rPr>
          <w:t>абзацами вторым - четвертым пункта 15</w:t>
        </w:r>
      </w:hyperlink>
      <w:r w:rsidRPr="005B3299"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E56567" w:rsidRPr="005B3299" w:rsidRDefault="00E56567" w:rsidP="00E56567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3299">
        <w:rPr>
          <w:rFonts w:ascii="Times New Roman" w:hAnsi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E56567" w:rsidRPr="005B3299" w:rsidRDefault="00E56567" w:rsidP="00E56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67" w:rsidRPr="005B3299" w:rsidRDefault="00E56567" w:rsidP="00E56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67" w:rsidRPr="005B3299" w:rsidRDefault="00E56567" w:rsidP="00E56567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B3299">
        <w:rPr>
          <w:rFonts w:ascii="Times New Roman" w:hAnsi="Times New Roman"/>
          <w:sz w:val="28"/>
          <w:szCs w:val="28"/>
        </w:rPr>
        <w:t>Составление и ведение обоснований (расчетов) плановых сметных показателей</w:t>
      </w:r>
    </w:p>
    <w:p w:rsidR="00E56567" w:rsidRPr="005B3299" w:rsidRDefault="00E56567" w:rsidP="00E56567">
      <w:pPr>
        <w:pStyle w:val="msonospacing0"/>
        <w:ind w:left="1571"/>
        <w:rPr>
          <w:rFonts w:ascii="Times New Roman" w:hAnsi="Times New Roman"/>
          <w:sz w:val="28"/>
          <w:szCs w:val="28"/>
        </w:rPr>
      </w:pPr>
    </w:p>
    <w:p w:rsidR="00E56567" w:rsidRPr="005B3299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(изменяются) учреждением </w:t>
      </w:r>
      <w:proofErr w:type="gramStart"/>
      <w:r w:rsidRPr="005B329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B3299">
        <w:rPr>
          <w:rFonts w:ascii="Times New Roman" w:hAnsi="Times New Roman" w:cs="Times New Roman"/>
          <w:sz w:val="28"/>
          <w:szCs w:val="28"/>
        </w:rPr>
        <w:t>:</w:t>
      </w:r>
    </w:p>
    <w:p w:rsidR="00E56567" w:rsidRPr="005B3299" w:rsidRDefault="00E56567" w:rsidP="00E565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299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5B3299">
        <w:rPr>
          <w:rFonts w:ascii="Times New Roman" w:hAnsi="Times New Roman" w:cs="Times New Roman"/>
          <w:sz w:val="28"/>
          <w:szCs w:val="28"/>
        </w:rPr>
        <w:t xml:space="preserve"> проекта сметы;</w:t>
      </w:r>
    </w:p>
    <w:p w:rsidR="00E56567" w:rsidRPr="005B3299" w:rsidRDefault="00E56567" w:rsidP="00E565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299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5B3299">
        <w:rPr>
          <w:rFonts w:ascii="Times New Roman" w:hAnsi="Times New Roman" w:cs="Times New Roman"/>
          <w:sz w:val="28"/>
          <w:szCs w:val="28"/>
        </w:rPr>
        <w:t xml:space="preserve"> сметы;</w:t>
      </w:r>
    </w:p>
    <w:p w:rsidR="00E56567" w:rsidRPr="005B3299" w:rsidRDefault="00E56567" w:rsidP="00E565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299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B3299">
        <w:rPr>
          <w:rFonts w:ascii="Times New Roman" w:hAnsi="Times New Roman" w:cs="Times New Roman"/>
          <w:sz w:val="28"/>
          <w:szCs w:val="28"/>
        </w:rPr>
        <w:t xml:space="preserve"> показателей сметы;</w:t>
      </w:r>
    </w:p>
    <w:p w:rsidR="00E56567" w:rsidRPr="005B3299" w:rsidRDefault="00E56567" w:rsidP="00E565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299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5B3299">
        <w:rPr>
          <w:rFonts w:ascii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E56567" w:rsidRPr="005B3299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в разрезе кодов </w:t>
      </w:r>
      <w:hyperlink r:id="rId8" w:anchor="/document/70408460/entry/2000" w:history="1">
        <w:r w:rsidRPr="005B3299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5B3299">
        <w:rPr>
          <w:rFonts w:ascii="Times New Roman" w:hAnsi="Times New Roman" w:cs="Times New Roman"/>
          <w:sz w:val="28"/>
          <w:szCs w:val="28"/>
        </w:rPr>
        <w:t> 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9" w:anchor="/document/70408460/entry/3000" w:history="1">
        <w:r w:rsidRPr="005B3299">
          <w:rPr>
            <w:rFonts w:ascii="Times New Roman" w:hAnsi="Times New Roman" w:cs="Times New Roman"/>
            <w:sz w:val="28"/>
            <w:szCs w:val="28"/>
          </w:rPr>
          <w:t>подгрупп</w:t>
        </w:r>
      </w:hyperlink>
      <w:r w:rsidRPr="005B3299">
        <w:rPr>
          <w:rFonts w:ascii="Times New Roman" w:hAnsi="Times New Roman" w:cs="Times New Roman"/>
          <w:sz w:val="28"/>
          <w:szCs w:val="28"/>
        </w:rPr>
        <w:t xml:space="preserve"> и элементов) видов расходов, отдельных целевых статей (направлений расходов) классификации расходов бюджетов, главных распорядителей </w:t>
      </w:r>
      <w:r w:rsidRPr="005B3299">
        <w:rPr>
          <w:rFonts w:ascii="Times New Roman" w:hAnsi="Times New Roman" w:cs="Times New Roman"/>
          <w:sz w:val="28"/>
          <w:szCs w:val="28"/>
        </w:rPr>
        <w:lastRenderedPageBreak/>
        <w:t>бюджетных средств и аналитических показателей.</w:t>
      </w:r>
    </w:p>
    <w:p w:rsidR="00E56567" w:rsidRPr="005B3299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учреждения формируются в разрезе кодов </w:t>
      </w:r>
      <w:hyperlink r:id="rId10" w:history="1">
        <w:r w:rsidRPr="005B3299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5B3299">
        <w:rPr>
          <w:rFonts w:ascii="Times New Roman" w:hAnsi="Times New Roman" w:cs="Times New Roman"/>
          <w:sz w:val="28"/>
          <w:szCs w:val="28"/>
        </w:rPr>
        <w:t xml:space="preserve"> 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11" w:history="1">
        <w:r w:rsidRPr="005B3299">
          <w:rPr>
            <w:rFonts w:ascii="Times New Roman" w:hAnsi="Times New Roman" w:cs="Times New Roman"/>
            <w:sz w:val="28"/>
            <w:szCs w:val="28"/>
          </w:rPr>
          <w:t>подгрупп</w:t>
        </w:r>
      </w:hyperlink>
      <w:r w:rsidRPr="005B3299">
        <w:rPr>
          <w:rFonts w:ascii="Times New Roman" w:hAnsi="Times New Roman" w:cs="Times New Roman"/>
          <w:sz w:val="28"/>
          <w:szCs w:val="28"/>
        </w:rPr>
        <w:t xml:space="preserve"> и элементов) видов расходов, отдельных целевых статей (направлений расходов) классификации расходов бюджетов и аналитических показателей.</w:t>
      </w:r>
    </w:p>
    <w:p w:rsidR="00E56567" w:rsidRPr="005B3299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должны соответствовать доведенным до учреждения 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E56567" w:rsidRPr="005B3299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>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учреждением бюджетных обязательств используются при формировании учреждением показателей плана закупок учреждения и должны соответствовать друг другу.</w:t>
      </w:r>
    </w:p>
    <w:p w:rsidR="00E56567" w:rsidRPr="005B3299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99">
        <w:rPr>
          <w:rFonts w:ascii="Times New Roman" w:hAnsi="Times New Roman" w:cs="Times New Roman"/>
          <w:sz w:val="28"/>
          <w:szCs w:val="28"/>
        </w:rPr>
        <w:t>Уточненные обоснования (расчеты) плановых сметных показателей, сформированные при составлении сметы направляются в отдел учета и отчетности одновременно с уточненной сметой.</w:t>
      </w:r>
    </w:p>
    <w:p w:rsidR="00E56567" w:rsidRPr="005B3299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FF0000"/>
        </w:rPr>
      </w:pPr>
      <w:r w:rsidRPr="005B3299">
        <w:rPr>
          <w:rFonts w:ascii="Times New Roman" w:hAnsi="Times New Roman" w:cs="Times New Roman"/>
          <w:sz w:val="28"/>
          <w:szCs w:val="28"/>
        </w:rPr>
        <w:t>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E56567" w:rsidRDefault="00E56567" w:rsidP="00E56567">
      <w:pPr>
        <w:ind w:hanging="1418"/>
        <w:rPr>
          <w:color w:val="FF0000"/>
        </w:rPr>
      </w:pPr>
    </w:p>
    <w:p w:rsidR="00E56567" w:rsidRDefault="00E56567" w:rsidP="00E56567">
      <w:pPr>
        <w:pStyle w:val="msonospacing0"/>
        <w:jc w:val="center"/>
        <w:rPr>
          <w:rStyle w:val="a8"/>
          <w:i w:val="0"/>
          <w:iCs w:val="0"/>
        </w:rPr>
      </w:pPr>
    </w:p>
    <w:p w:rsidR="00E56567" w:rsidRPr="007506C9" w:rsidRDefault="00E56567" w:rsidP="00E56567">
      <w:pPr>
        <w:pStyle w:val="msonospacing0"/>
        <w:ind w:left="1571"/>
        <w:rPr>
          <w:rFonts w:ascii="Times New Roman" w:hAnsi="Times New Roman"/>
          <w:sz w:val="28"/>
          <w:szCs w:val="28"/>
        </w:rPr>
      </w:pPr>
    </w:p>
    <w:p w:rsidR="00E56567" w:rsidRDefault="00E56567" w:rsidP="00E56567">
      <w:pPr>
        <w:ind w:hanging="1418"/>
        <w:rPr>
          <w:color w:val="FF0000"/>
        </w:rPr>
      </w:pPr>
    </w:p>
    <w:p w:rsidR="00E56567" w:rsidRDefault="00E56567" w:rsidP="00E56567">
      <w:pPr>
        <w:ind w:hanging="1418"/>
        <w:rPr>
          <w:color w:val="FF0000"/>
        </w:rPr>
      </w:pPr>
    </w:p>
    <w:p w:rsidR="00E56567" w:rsidRDefault="00E56567" w:rsidP="00E56567">
      <w:pPr>
        <w:ind w:hanging="1418"/>
        <w:rPr>
          <w:color w:val="FF0000"/>
        </w:rPr>
      </w:pPr>
    </w:p>
    <w:p w:rsidR="00E56567" w:rsidRDefault="00E56567" w:rsidP="00E56567">
      <w:pPr>
        <w:ind w:hanging="1418"/>
        <w:rPr>
          <w:color w:val="FF0000"/>
        </w:rPr>
      </w:pPr>
    </w:p>
    <w:p w:rsidR="00E56567" w:rsidRDefault="00E56567" w:rsidP="00E56567">
      <w:pPr>
        <w:ind w:hanging="1418"/>
        <w:rPr>
          <w:color w:val="FF0000"/>
        </w:rPr>
      </w:pPr>
    </w:p>
    <w:p w:rsidR="00E56567" w:rsidRDefault="00E56567" w:rsidP="00E56567">
      <w:pPr>
        <w:ind w:hanging="1418"/>
        <w:rPr>
          <w:color w:val="FF0000"/>
        </w:rPr>
      </w:pPr>
    </w:p>
    <w:p w:rsidR="00E56567" w:rsidRDefault="00E56567" w:rsidP="00E56567">
      <w:pPr>
        <w:ind w:hanging="1418"/>
        <w:rPr>
          <w:color w:val="FF0000"/>
        </w:rPr>
      </w:pPr>
    </w:p>
    <w:p w:rsidR="00E56567" w:rsidRDefault="00E56567" w:rsidP="00E56567">
      <w:pPr>
        <w:ind w:hanging="1418"/>
        <w:rPr>
          <w:color w:val="FF0000"/>
        </w:rPr>
      </w:pPr>
    </w:p>
    <w:p w:rsidR="00E56567" w:rsidRDefault="00E56567" w:rsidP="00E56567">
      <w:pPr>
        <w:ind w:hanging="1418"/>
        <w:rPr>
          <w:color w:val="FF0000"/>
        </w:rPr>
      </w:pPr>
    </w:p>
    <w:p w:rsidR="00E56567" w:rsidRDefault="00E56567" w:rsidP="00E56567">
      <w:pPr>
        <w:ind w:hanging="1418"/>
        <w:rPr>
          <w:color w:val="FF0000"/>
        </w:rPr>
      </w:pPr>
    </w:p>
    <w:p w:rsidR="006F0106" w:rsidRPr="00D278CB" w:rsidRDefault="006F0106" w:rsidP="008C0661">
      <w:pPr>
        <w:rPr>
          <w:rFonts w:ascii="Times New Roman" w:hAnsi="Times New Roman" w:cs="Times New Roman"/>
          <w:sz w:val="28"/>
          <w:szCs w:val="28"/>
        </w:rPr>
      </w:pPr>
    </w:p>
    <w:sectPr w:rsidR="006F0106" w:rsidRPr="00D278CB" w:rsidSect="00D146C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48" w:rsidRDefault="00801E48" w:rsidP="005B3299">
      <w:pPr>
        <w:spacing w:after="0" w:line="240" w:lineRule="auto"/>
      </w:pPr>
      <w:r>
        <w:separator/>
      </w:r>
    </w:p>
  </w:endnote>
  <w:endnote w:type="continuationSeparator" w:id="0">
    <w:p w:rsidR="00801E48" w:rsidRDefault="00801E48" w:rsidP="005B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48" w:rsidRDefault="00801E48" w:rsidP="005B3299">
      <w:pPr>
        <w:spacing w:after="0" w:line="240" w:lineRule="auto"/>
      </w:pPr>
      <w:r>
        <w:separator/>
      </w:r>
    </w:p>
  </w:footnote>
  <w:footnote w:type="continuationSeparator" w:id="0">
    <w:p w:rsidR="00801E48" w:rsidRDefault="00801E48" w:rsidP="005B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02"/>
    <w:multiLevelType w:val="hybridMultilevel"/>
    <w:tmpl w:val="035ADBD6"/>
    <w:lvl w:ilvl="0" w:tplc="546E59B2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77634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6722FF"/>
    <w:multiLevelType w:val="singleLevel"/>
    <w:tmpl w:val="B5CCE0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D2B3CB5"/>
    <w:multiLevelType w:val="hybridMultilevel"/>
    <w:tmpl w:val="DDC8F270"/>
    <w:lvl w:ilvl="0" w:tplc="5D2A8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375613"/>
    <w:multiLevelType w:val="singleLevel"/>
    <w:tmpl w:val="9F7283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DB54508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3E78D7"/>
    <w:multiLevelType w:val="hybridMultilevel"/>
    <w:tmpl w:val="4A10D180"/>
    <w:lvl w:ilvl="0" w:tplc="CB2A9CBE">
      <w:start w:val="1"/>
      <w:numFmt w:val="upperRoman"/>
      <w:lvlText w:val="%1."/>
      <w:lvlJc w:val="right"/>
      <w:pPr>
        <w:ind w:left="461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6A01E1"/>
    <w:multiLevelType w:val="multilevel"/>
    <w:tmpl w:val="A39C1DE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>
    <w:nsid w:val="46863B10"/>
    <w:multiLevelType w:val="hybridMultilevel"/>
    <w:tmpl w:val="E03E3DF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063BDE"/>
    <w:multiLevelType w:val="hybridMultilevel"/>
    <w:tmpl w:val="5B4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D5F6F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BC5685"/>
    <w:multiLevelType w:val="hybridMultilevel"/>
    <w:tmpl w:val="604A659E"/>
    <w:lvl w:ilvl="0" w:tplc="4B92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21E02"/>
    <w:rsid w:val="00035F0C"/>
    <w:rsid w:val="00062C2D"/>
    <w:rsid w:val="000876A9"/>
    <w:rsid w:val="000E56F7"/>
    <w:rsid w:val="001462AF"/>
    <w:rsid w:val="00175947"/>
    <w:rsid w:val="001A467A"/>
    <w:rsid w:val="001A7DBC"/>
    <w:rsid w:val="001E67C6"/>
    <w:rsid w:val="0024070D"/>
    <w:rsid w:val="00261759"/>
    <w:rsid w:val="002667E1"/>
    <w:rsid w:val="00277428"/>
    <w:rsid w:val="00295FED"/>
    <w:rsid w:val="002D7E70"/>
    <w:rsid w:val="00335959"/>
    <w:rsid w:val="00351001"/>
    <w:rsid w:val="00352A92"/>
    <w:rsid w:val="003D381A"/>
    <w:rsid w:val="003F2461"/>
    <w:rsid w:val="00467FCA"/>
    <w:rsid w:val="00495F95"/>
    <w:rsid w:val="004B4F9E"/>
    <w:rsid w:val="004C69EE"/>
    <w:rsid w:val="005029A3"/>
    <w:rsid w:val="0050771A"/>
    <w:rsid w:val="00550A13"/>
    <w:rsid w:val="00565C94"/>
    <w:rsid w:val="00577401"/>
    <w:rsid w:val="005B3299"/>
    <w:rsid w:val="005F715D"/>
    <w:rsid w:val="0060399E"/>
    <w:rsid w:val="006271D1"/>
    <w:rsid w:val="00645CD5"/>
    <w:rsid w:val="006F0106"/>
    <w:rsid w:val="00727725"/>
    <w:rsid w:val="00763937"/>
    <w:rsid w:val="007C375C"/>
    <w:rsid w:val="00801E48"/>
    <w:rsid w:val="00873CC5"/>
    <w:rsid w:val="008B7EDA"/>
    <w:rsid w:val="008C0661"/>
    <w:rsid w:val="0090704D"/>
    <w:rsid w:val="0091496E"/>
    <w:rsid w:val="00981E50"/>
    <w:rsid w:val="009951C5"/>
    <w:rsid w:val="009D7F41"/>
    <w:rsid w:val="009E446E"/>
    <w:rsid w:val="00A25AC6"/>
    <w:rsid w:val="00A43759"/>
    <w:rsid w:val="00A50119"/>
    <w:rsid w:val="00A7424D"/>
    <w:rsid w:val="00AF391D"/>
    <w:rsid w:val="00B35AEE"/>
    <w:rsid w:val="00B93017"/>
    <w:rsid w:val="00BA2493"/>
    <w:rsid w:val="00BA702A"/>
    <w:rsid w:val="00BF6903"/>
    <w:rsid w:val="00C23E7C"/>
    <w:rsid w:val="00D058B9"/>
    <w:rsid w:val="00D0785E"/>
    <w:rsid w:val="00D146CA"/>
    <w:rsid w:val="00D278CB"/>
    <w:rsid w:val="00D41029"/>
    <w:rsid w:val="00DC7EBF"/>
    <w:rsid w:val="00E26788"/>
    <w:rsid w:val="00E338C1"/>
    <w:rsid w:val="00E3429C"/>
    <w:rsid w:val="00E45601"/>
    <w:rsid w:val="00E56567"/>
    <w:rsid w:val="00EA6A87"/>
    <w:rsid w:val="00ED7338"/>
    <w:rsid w:val="00EE1CFF"/>
    <w:rsid w:val="00F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8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CFF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6F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8C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2">
    <w:name w:val="Обычный1"/>
    <w:rsid w:val="00D2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D278CB"/>
    <w:rPr>
      <w:color w:val="0563C1"/>
      <w:u w:val="single"/>
    </w:rPr>
  </w:style>
  <w:style w:type="paragraph" w:customStyle="1" w:styleId="msonospacing0">
    <w:name w:val="msonospacing"/>
    <w:rsid w:val="00E565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qFormat/>
    <w:rsid w:val="00E56567"/>
    <w:rPr>
      <w:i/>
      <w:iCs/>
    </w:rPr>
  </w:style>
  <w:style w:type="paragraph" w:customStyle="1" w:styleId="a9">
    <w:name w:val="Знак"/>
    <w:basedOn w:val="a"/>
    <w:rsid w:val="00E565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5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rmal (Web)"/>
    <w:basedOn w:val="a"/>
    <w:unhideWhenUsed/>
    <w:rsid w:val="00E56567"/>
    <w:pPr>
      <w:spacing w:before="29" w:after="29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s1">
    <w:name w:val="s_1"/>
    <w:basedOn w:val="a"/>
    <w:rsid w:val="00E5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E56567"/>
    <w:rPr>
      <w:color w:val="106BBE"/>
    </w:rPr>
  </w:style>
  <w:style w:type="paragraph" w:styleId="ac">
    <w:name w:val="header"/>
    <w:basedOn w:val="a"/>
    <w:link w:val="ad"/>
    <w:uiPriority w:val="99"/>
    <w:unhideWhenUsed/>
    <w:rsid w:val="005B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3299"/>
  </w:style>
  <w:style w:type="paragraph" w:styleId="ae">
    <w:name w:val="footer"/>
    <w:basedOn w:val="a"/>
    <w:link w:val="af"/>
    <w:uiPriority w:val="99"/>
    <w:unhideWhenUsed/>
    <w:rsid w:val="005B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3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8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CFF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6F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8C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2">
    <w:name w:val="Обычный1"/>
    <w:rsid w:val="00D2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D278CB"/>
    <w:rPr>
      <w:color w:val="0563C1"/>
      <w:u w:val="single"/>
    </w:rPr>
  </w:style>
  <w:style w:type="paragraph" w:customStyle="1" w:styleId="msonospacing0">
    <w:name w:val="msonospacing"/>
    <w:rsid w:val="00E565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qFormat/>
    <w:rsid w:val="00E56567"/>
    <w:rPr>
      <w:i/>
      <w:iCs/>
    </w:rPr>
  </w:style>
  <w:style w:type="paragraph" w:customStyle="1" w:styleId="a9">
    <w:name w:val="Знак"/>
    <w:basedOn w:val="a"/>
    <w:rsid w:val="00E565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5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rmal (Web)"/>
    <w:basedOn w:val="a"/>
    <w:unhideWhenUsed/>
    <w:rsid w:val="00E56567"/>
    <w:pPr>
      <w:spacing w:before="29" w:after="29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s1">
    <w:name w:val="s_1"/>
    <w:basedOn w:val="a"/>
    <w:rsid w:val="00E5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E56567"/>
    <w:rPr>
      <w:color w:val="106BBE"/>
    </w:rPr>
  </w:style>
  <w:style w:type="paragraph" w:styleId="ac">
    <w:name w:val="header"/>
    <w:basedOn w:val="a"/>
    <w:link w:val="ad"/>
    <w:uiPriority w:val="99"/>
    <w:unhideWhenUsed/>
    <w:rsid w:val="005B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3299"/>
  </w:style>
  <w:style w:type="paragraph" w:styleId="ae">
    <w:name w:val="footer"/>
    <w:basedOn w:val="a"/>
    <w:link w:val="af"/>
    <w:uiPriority w:val="99"/>
    <w:unhideWhenUsed/>
    <w:rsid w:val="005B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308460&amp;sub=3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70308460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4</cp:revision>
  <cp:lastPrinted>2019-06-14T04:25:00Z</cp:lastPrinted>
  <dcterms:created xsi:type="dcterms:W3CDTF">2019-07-29T07:03:00Z</dcterms:created>
  <dcterms:modified xsi:type="dcterms:W3CDTF">2019-08-09T09:22:00Z</dcterms:modified>
</cp:coreProperties>
</file>