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C504" w14:textId="77777777" w:rsidR="001B257F" w:rsidRPr="0066688C" w:rsidRDefault="001B257F" w:rsidP="001B2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sz w:val="28"/>
          <w:szCs w:val="28"/>
          <w:shd w:val="clear" w:color="auto" w:fill="FFFFFF"/>
        </w:rPr>
      </w:pPr>
      <w:r w:rsidRPr="0066688C">
        <w:rPr>
          <w:bCs/>
          <w:sz w:val="28"/>
          <w:szCs w:val="28"/>
          <w:shd w:val="clear" w:color="auto" w:fill="FFFFFF"/>
        </w:rPr>
        <w:t>«На 2021 год установлен порядок предоставления субсидий на восстановление предпринимательской деятельности</w:t>
      </w:r>
      <w:r w:rsidRPr="0066688C">
        <w:rPr>
          <w:rStyle w:val="apple-converted-space"/>
          <w:bCs/>
          <w:sz w:val="28"/>
          <w:szCs w:val="28"/>
          <w:shd w:val="clear" w:color="auto" w:fill="FFFFFF"/>
        </w:rPr>
        <w:t>».</w:t>
      </w:r>
    </w:p>
    <w:p w14:paraId="1704FBAE" w14:textId="77777777" w:rsidR="001B257F" w:rsidRPr="0066688C" w:rsidRDefault="001B257F" w:rsidP="001B2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sz w:val="28"/>
          <w:szCs w:val="28"/>
          <w:shd w:val="clear" w:color="auto" w:fill="FFFFFF"/>
        </w:rPr>
      </w:pPr>
    </w:p>
    <w:p w14:paraId="3537F1CB" w14:textId="77777777" w:rsidR="001B257F" w:rsidRPr="0066688C" w:rsidRDefault="001B257F" w:rsidP="001B2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66688C">
        <w:rPr>
          <w:sz w:val="28"/>
          <w:szCs w:val="28"/>
        </w:rPr>
        <w:t>Постановлением Правительства РФ от 27.02.2021 № 279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14:paraId="3E43B956" w14:textId="77777777" w:rsidR="001B257F" w:rsidRPr="0066688C" w:rsidRDefault="001B257F" w:rsidP="001B2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66688C">
        <w:rPr>
          <w:sz w:val="28"/>
          <w:szCs w:val="28"/>
        </w:rPr>
        <w:t>Правительство будет субсидировать льготные кредиты для юридических лиц и индивидуальных предпринимателей на сохранение занятости по новым правилам.</w:t>
      </w:r>
    </w:p>
    <w:p w14:paraId="4729E1BF" w14:textId="77777777" w:rsidR="001B257F" w:rsidRDefault="001B257F" w:rsidP="001B2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88C">
        <w:rPr>
          <w:sz w:val="28"/>
          <w:szCs w:val="28"/>
        </w:rPr>
        <w:t>Под субсидии попадут кредитные договоры, заключенные с 9 марта по 1 июля 2021 г</w:t>
      </w:r>
      <w:r>
        <w:rPr>
          <w:sz w:val="28"/>
          <w:szCs w:val="28"/>
        </w:rPr>
        <w:t>ода</w:t>
      </w:r>
      <w:r w:rsidRPr="0066688C">
        <w:rPr>
          <w:sz w:val="28"/>
          <w:szCs w:val="28"/>
        </w:rPr>
        <w:t xml:space="preserve"> на срок не более 12 месяцев на восстановление предпринимательской деятельности.</w:t>
      </w:r>
      <w:r>
        <w:rPr>
          <w:sz w:val="28"/>
          <w:szCs w:val="28"/>
        </w:rPr>
        <w:t xml:space="preserve"> </w:t>
      </w:r>
      <w:r w:rsidRPr="0066688C">
        <w:rPr>
          <w:sz w:val="28"/>
          <w:szCs w:val="28"/>
        </w:rPr>
        <w:t>Условия</w:t>
      </w:r>
      <w:r>
        <w:rPr>
          <w:sz w:val="28"/>
          <w:szCs w:val="28"/>
        </w:rPr>
        <w:t>ми</w:t>
      </w:r>
      <w:r w:rsidRPr="0066688C">
        <w:rPr>
          <w:sz w:val="28"/>
          <w:szCs w:val="28"/>
        </w:rPr>
        <w:t>, предъявляемы</w:t>
      </w:r>
      <w:r>
        <w:rPr>
          <w:sz w:val="28"/>
          <w:szCs w:val="28"/>
        </w:rPr>
        <w:t xml:space="preserve">ми </w:t>
      </w:r>
      <w:r w:rsidRPr="0066688C">
        <w:rPr>
          <w:sz w:val="28"/>
          <w:szCs w:val="28"/>
        </w:rPr>
        <w:t xml:space="preserve">к кредиту, </w:t>
      </w:r>
      <w:r>
        <w:rPr>
          <w:sz w:val="28"/>
          <w:szCs w:val="28"/>
        </w:rPr>
        <w:t>являются</w:t>
      </w:r>
      <w:r w:rsidRPr="006668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688C">
        <w:rPr>
          <w:sz w:val="28"/>
          <w:szCs w:val="28"/>
        </w:rPr>
        <w:t>конечная ставка для заемщика 3 процента годовых;</w:t>
      </w:r>
      <w:r>
        <w:rPr>
          <w:sz w:val="28"/>
          <w:szCs w:val="28"/>
        </w:rPr>
        <w:t xml:space="preserve"> </w:t>
      </w:r>
      <w:r w:rsidRPr="0066688C">
        <w:rPr>
          <w:sz w:val="28"/>
          <w:szCs w:val="28"/>
        </w:rPr>
        <w:t xml:space="preserve">в период с 1-го по 6-й месяц кредитного договора (соглашения) заемщиком не осуществляется оплата основного долга, а также платежей процентов по кредитному договору (соглашению); в период с 7-го по 12-й месяц кредитного договора (соглашения) заемщиком осуществляется оплата основного долга равными долями, включая перенесенные платежи процентов и текущие платежи процентов по кредитному договору (соглашению); численность работников заемщика, размещаемая по итогам каждого отчетного периода в информационном сервисе ФНС должна составлять не менее 90 процентов от численности работников, примененной для определения максимального размера кредитного договора (соглашения) и указанной в нем. </w:t>
      </w:r>
    </w:p>
    <w:p w14:paraId="2CC63D7F" w14:textId="77777777" w:rsidR="001B257F" w:rsidRPr="0066688C" w:rsidRDefault="001B257F" w:rsidP="001B2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66688C">
        <w:rPr>
          <w:sz w:val="28"/>
          <w:szCs w:val="28"/>
        </w:rPr>
        <w:t>Документ вступил в силу 01.03.2021</w:t>
      </w:r>
      <w:r>
        <w:rPr>
          <w:sz w:val="28"/>
          <w:szCs w:val="28"/>
        </w:rPr>
        <w:t>.</w:t>
      </w:r>
    </w:p>
    <w:p w14:paraId="229ABF5E" w14:textId="77777777" w:rsidR="004D1D17" w:rsidRDefault="004D1D17">
      <w:bookmarkStart w:id="0" w:name="_GoBack"/>
      <w:bookmarkEnd w:id="0"/>
    </w:p>
    <w:sectPr w:rsidR="004D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D2"/>
    <w:rsid w:val="001B257F"/>
    <w:rsid w:val="004D1D17"/>
    <w:rsid w:val="00A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FBD8-00BB-4F6A-8FB0-128565A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B257F"/>
    <w:rPr>
      <w:rFonts w:cs="Times New Roman"/>
    </w:rPr>
  </w:style>
  <w:style w:type="paragraph" w:styleId="a3">
    <w:name w:val="Normal (Web)"/>
    <w:basedOn w:val="a"/>
    <w:uiPriority w:val="99"/>
    <w:unhideWhenUsed/>
    <w:rsid w:val="001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2021-07-01T09:58:00Z</dcterms:created>
  <dcterms:modified xsi:type="dcterms:W3CDTF">2021-07-01T09:58:00Z</dcterms:modified>
</cp:coreProperties>
</file>