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BB08" w14:textId="77777777" w:rsidR="0007248F" w:rsidRPr="00E630A4" w:rsidRDefault="0007248F" w:rsidP="0007248F">
      <w:pPr>
        <w:jc w:val="center"/>
        <w:rPr>
          <w:b/>
          <w:sz w:val="28"/>
          <w:szCs w:val="28"/>
        </w:rPr>
      </w:pPr>
      <w:r w:rsidRPr="00E630A4">
        <w:rPr>
          <w:b/>
          <w:sz w:val="28"/>
          <w:szCs w:val="28"/>
        </w:rPr>
        <w:t>«</w:t>
      </w:r>
      <w:r>
        <w:rPr>
          <w:sz w:val="28"/>
          <w:szCs w:val="28"/>
        </w:rPr>
        <w:t>Новый порядок обработки персональных данных граждан</w:t>
      </w:r>
      <w:r w:rsidRPr="00E630A4">
        <w:rPr>
          <w:b/>
          <w:sz w:val="28"/>
          <w:szCs w:val="28"/>
        </w:rPr>
        <w:t>»</w:t>
      </w:r>
    </w:p>
    <w:p w14:paraId="390AE26C" w14:textId="77777777" w:rsidR="0007248F" w:rsidRPr="00954734" w:rsidRDefault="0007248F" w:rsidP="0007248F">
      <w:pPr>
        <w:rPr>
          <w:sz w:val="28"/>
          <w:szCs w:val="28"/>
        </w:rPr>
      </w:pPr>
    </w:p>
    <w:p w14:paraId="719D0BC5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01F3E">
        <w:rPr>
          <w:color w:val="000000"/>
          <w:sz w:val="28"/>
          <w:szCs w:val="28"/>
        </w:rPr>
        <w:t xml:space="preserve">Согласно положениям Федерального закона от 30.12.2020 №519-ФЗ «О внесении изменений в Федеральный закон «О персональных данных» с </w:t>
      </w:r>
      <w:r>
        <w:rPr>
          <w:color w:val="000000"/>
          <w:sz w:val="28"/>
          <w:szCs w:val="28"/>
        </w:rPr>
        <w:t>0</w:t>
      </w:r>
      <w:r w:rsidRPr="00101F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.03.</w:t>
      </w:r>
      <w:r w:rsidRPr="00101F3E">
        <w:rPr>
          <w:color w:val="000000"/>
          <w:sz w:val="28"/>
          <w:szCs w:val="28"/>
        </w:rPr>
        <w:t>2021 разрешенные для распространения персональные данные обрабатываются по новым правилам.</w:t>
      </w:r>
    </w:p>
    <w:p w14:paraId="30D969CC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01F3E">
        <w:rPr>
          <w:color w:val="000000"/>
          <w:sz w:val="28"/>
          <w:szCs w:val="28"/>
        </w:rPr>
        <w:t>Согласие на обработку этих персональные данные должно быть дано в письменном виде по определенной форме. Молчание или бездействие субъекта согласием не является.</w:t>
      </w:r>
    </w:p>
    <w:p w14:paraId="1FBC79DF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1F3E">
        <w:rPr>
          <w:color w:val="000000"/>
          <w:sz w:val="28"/>
          <w:szCs w:val="28"/>
        </w:rPr>
        <w:t>Во исполнение указанных нововведений Роскомнадзор определил, какие сведения должны быть в согласии на обработку общедоступных персональных данных.</w:t>
      </w:r>
    </w:p>
    <w:p w14:paraId="1C9C33C9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01F3E">
        <w:rPr>
          <w:color w:val="000000"/>
          <w:sz w:val="28"/>
          <w:szCs w:val="28"/>
        </w:rPr>
        <w:t>Приказом Роскомнадзора от 24.02.2021 №18 установлено, что в согласии среди прочего должны указывать такие сведения как:</w:t>
      </w:r>
    </w:p>
    <w:p w14:paraId="2F7B5C58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01F3E">
        <w:rPr>
          <w:color w:val="000000"/>
          <w:sz w:val="28"/>
          <w:szCs w:val="28"/>
        </w:rPr>
        <w:t>- Ф.И.О. субъекта персональных данных, его контактную информацию;</w:t>
      </w:r>
    </w:p>
    <w:p w14:paraId="2A9269E5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01F3E">
        <w:rPr>
          <w:color w:val="000000"/>
          <w:sz w:val="28"/>
          <w:szCs w:val="28"/>
        </w:rPr>
        <w:t>- данные оператора, его информационные ресурсы;</w:t>
      </w:r>
    </w:p>
    <w:p w14:paraId="4DF54C6F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01F3E">
        <w:rPr>
          <w:color w:val="000000"/>
          <w:sz w:val="28"/>
          <w:szCs w:val="28"/>
        </w:rPr>
        <w:t>- цель обработки, категории и перечень персональных данных;</w:t>
      </w:r>
    </w:p>
    <w:p w14:paraId="56821AC9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01F3E">
        <w:rPr>
          <w:color w:val="000000"/>
          <w:sz w:val="28"/>
          <w:szCs w:val="28"/>
        </w:rPr>
        <w:t>- срок действия согласия.</w:t>
      </w:r>
    </w:p>
    <w:p w14:paraId="584A7067" w14:textId="77777777" w:rsidR="0007248F" w:rsidRPr="00101F3E" w:rsidRDefault="0007248F" w:rsidP="000724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101F3E">
        <w:rPr>
          <w:color w:val="000000"/>
          <w:sz w:val="28"/>
          <w:szCs w:val="28"/>
        </w:rPr>
        <w:t xml:space="preserve">Документ вступит в силу 01.09.2021 и будет действовать до 01.09.2027. </w:t>
      </w:r>
    </w:p>
    <w:p w14:paraId="3AC70206" w14:textId="77777777" w:rsidR="0007248F" w:rsidRDefault="0007248F" w:rsidP="0007248F">
      <w:pPr>
        <w:pStyle w:val="a3"/>
        <w:ind w:firstLine="0"/>
        <w:rPr>
          <w:sz w:val="28"/>
          <w:szCs w:val="28"/>
        </w:rPr>
      </w:pPr>
    </w:p>
    <w:p w14:paraId="5E69CB6A" w14:textId="77777777" w:rsidR="00411BA4" w:rsidRDefault="00411BA4">
      <w:bookmarkStart w:id="0" w:name="_GoBack"/>
      <w:bookmarkEnd w:id="0"/>
    </w:p>
    <w:sectPr w:rsidR="0041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A5"/>
    <w:rsid w:val="0007248F"/>
    <w:rsid w:val="00411BA4"/>
    <w:rsid w:val="00A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F560-8040-4156-BA5A-021E31C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48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072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72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2021-07-01T10:04:00Z</dcterms:created>
  <dcterms:modified xsi:type="dcterms:W3CDTF">2021-07-01T10:04:00Z</dcterms:modified>
</cp:coreProperties>
</file>