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989D7" w14:textId="77777777" w:rsidR="00553DAF" w:rsidRPr="00E80E99" w:rsidRDefault="00553DAF" w:rsidP="00553DAF">
      <w:pPr>
        <w:jc w:val="both"/>
        <w:rPr>
          <w:sz w:val="28"/>
          <w:szCs w:val="28"/>
        </w:rPr>
      </w:pPr>
      <w:bookmarkStart w:id="0" w:name="_GoBack"/>
      <w:r w:rsidRPr="00E80E99">
        <w:rPr>
          <w:sz w:val="28"/>
          <w:szCs w:val="28"/>
        </w:rPr>
        <w:t>«Прокуратурой района пресечено нарушение требований об охране труда в отношении учреждения культуры».</w:t>
      </w:r>
    </w:p>
    <w:bookmarkEnd w:id="0"/>
    <w:p w14:paraId="2759DE97" w14:textId="77777777" w:rsidR="00553DAF" w:rsidRDefault="00553DAF" w:rsidP="00553DAF">
      <w:pPr>
        <w:ind w:firstLine="708"/>
        <w:jc w:val="both"/>
        <w:rPr>
          <w:sz w:val="28"/>
          <w:szCs w:val="28"/>
        </w:rPr>
      </w:pPr>
      <w:r w:rsidRPr="00E80E99">
        <w:rPr>
          <w:sz w:val="28"/>
          <w:szCs w:val="28"/>
        </w:rPr>
        <w:t xml:space="preserve">Прокуратурой района проведена проверка в деятельности одного из учреждений культуры района, по результатам которой установлено, что, после расширения штатной численности культурно-педагогических работников, работодателем в нарушение норм трудового законодательства внеплановая специальная оценка на новые рабочие места не проведена, что повлекло нарушение трудовых прав работников, принятых на новые рабочие места. </w:t>
      </w:r>
    </w:p>
    <w:p w14:paraId="3DBD0678" w14:textId="77777777" w:rsidR="00553DAF" w:rsidRDefault="00553DAF" w:rsidP="00553DAF">
      <w:pPr>
        <w:ind w:firstLine="708"/>
        <w:jc w:val="both"/>
        <w:rPr>
          <w:sz w:val="28"/>
          <w:szCs w:val="28"/>
        </w:rPr>
      </w:pPr>
      <w:r w:rsidRPr="00E80E99">
        <w:rPr>
          <w:sz w:val="28"/>
          <w:szCs w:val="28"/>
        </w:rPr>
        <w:t>На основании внесенного прокуратурой района в адрес руководителя предприятия представления работодателем инициировано прохождение внеплановой специальной оценки условий труда для создания надлежащих условий труда работникам учреждения посредством заключения договора о проведении специальной оценки условий труда со специализированной организацией.</w:t>
      </w:r>
    </w:p>
    <w:p w14:paraId="17AE0B9A" w14:textId="77777777" w:rsidR="00553DAF" w:rsidRPr="00E80E99" w:rsidRDefault="00553DAF" w:rsidP="00553DAF">
      <w:pPr>
        <w:ind w:firstLine="708"/>
        <w:jc w:val="both"/>
        <w:rPr>
          <w:sz w:val="28"/>
          <w:szCs w:val="28"/>
        </w:rPr>
      </w:pPr>
      <w:r w:rsidRPr="00E80E99">
        <w:rPr>
          <w:sz w:val="28"/>
          <w:szCs w:val="28"/>
        </w:rPr>
        <w:t>Кроме этого, поскольку данные нарушения стали следствием длительного бездействия со стороны руководителя организации прокуратурой района в отношении директора кооператива вынесено постановление о возбуждении дела об административном правонарушении, предусмотренном ч. 2 ст. 5.27.1 КоАП РФ - нарушение работодателем установленного порядка проведения специальной оценки условий труда на рабочих местах или ее непроведение. По результатам рассмотрения данного постановления Государственной инспекцией труда в Оренбургской области руководитель организации привлечен к административной ответственности в виде предупреждения.</w:t>
      </w:r>
    </w:p>
    <w:p w14:paraId="6417E0ED" w14:textId="77777777" w:rsidR="00402CA5" w:rsidRDefault="00402CA5"/>
    <w:sectPr w:rsidR="0040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1E"/>
    <w:rsid w:val="001C051E"/>
    <w:rsid w:val="00402CA5"/>
    <w:rsid w:val="0055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4561E-C081-499C-B303-C0A6D2CD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2022-02-14T10:47:00Z</dcterms:created>
  <dcterms:modified xsi:type="dcterms:W3CDTF">2022-02-14T10:48:00Z</dcterms:modified>
</cp:coreProperties>
</file>