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817E" w14:textId="77777777" w:rsidR="00434885" w:rsidRPr="00E805E9" w:rsidRDefault="00434885" w:rsidP="00E805E9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</w:p>
    <w:p w14:paraId="404F0EFB" w14:textId="33FE865B" w:rsidR="002C5897" w:rsidRDefault="002C5897" w:rsidP="00E11346">
      <w:pPr>
        <w:spacing w:after="0"/>
        <w:ind w:firstLine="709"/>
        <w:jc w:val="both"/>
        <w:rPr>
          <w:noProof/>
          <w:lang w:eastAsia="ru-RU"/>
        </w:rPr>
      </w:pPr>
    </w:p>
    <w:p w14:paraId="46751C5D" w14:textId="27FD213F" w:rsidR="002C5897" w:rsidRDefault="002C5897" w:rsidP="00E11346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34F13B10" wp14:editId="3123778A">
            <wp:extent cx="4928260" cy="4547338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624" cy="457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A39D" w14:textId="66779EEA" w:rsidR="003E1998" w:rsidRDefault="003E1998" w:rsidP="00E11346">
      <w:pPr>
        <w:spacing w:after="0"/>
        <w:ind w:firstLine="709"/>
        <w:jc w:val="both"/>
      </w:pPr>
    </w:p>
    <w:p w14:paraId="382BAEB6" w14:textId="389921DE" w:rsidR="00B94F66" w:rsidRDefault="00B94F66" w:rsidP="002C5897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A7F7F">
        <w:rPr>
          <w:rFonts w:ascii="Times New Roman" w:hAnsi="Times New Roman"/>
          <w:b/>
          <w:sz w:val="32"/>
          <w:szCs w:val="32"/>
        </w:rPr>
        <w:t>(ДОКУМЕНТАЦИЯ ПО ПЛАНИРОВКЕ ТЕРРИТОРИИ)</w:t>
      </w:r>
    </w:p>
    <w:p w14:paraId="65B51D49" w14:textId="77777777" w:rsidR="00EA7F7F" w:rsidRPr="00EA7F7F" w:rsidRDefault="00EA7F7F" w:rsidP="002C5897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0E518771" w14:textId="4996C5B6" w:rsidR="00E11346" w:rsidRPr="002C5897" w:rsidRDefault="002C5897" w:rsidP="002C5897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2C5897">
        <w:rPr>
          <w:rFonts w:ascii="Times New Roman" w:hAnsi="Times New Roman"/>
          <w:b/>
          <w:sz w:val="40"/>
          <w:szCs w:val="40"/>
        </w:rPr>
        <w:t>ПРОЕКТ ПЛАНИРОВКИ</w:t>
      </w:r>
      <w:r w:rsidRPr="002C589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ТЕРРИТОРИИ</w:t>
      </w:r>
      <w:r w:rsidR="00E805E9" w:rsidRPr="002C5897">
        <w:rPr>
          <w:rFonts w:ascii="Times New Roman" w:hAnsi="Times New Roman"/>
          <w:b/>
          <w:sz w:val="40"/>
          <w:szCs w:val="40"/>
        </w:rPr>
        <w:t xml:space="preserve"> </w:t>
      </w:r>
    </w:p>
    <w:p w14:paraId="542AE015" w14:textId="509F9363" w:rsidR="002C5897" w:rsidRDefault="002C5897" w:rsidP="002C5897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sz w:val="40"/>
          <w:szCs w:val="40"/>
        </w:rPr>
        <w:t xml:space="preserve">жилой застройки </w:t>
      </w:r>
      <w:r w:rsidRPr="002C5897">
        <w:rPr>
          <w:rFonts w:ascii="Times New Roman" w:hAnsi="Times New Roman"/>
          <w:b/>
          <w:sz w:val="40"/>
          <w:szCs w:val="40"/>
        </w:rPr>
        <w:t xml:space="preserve">в </w:t>
      </w:r>
      <w:r w:rsidR="008221C5">
        <w:rPr>
          <w:rFonts w:ascii="Times New Roman" w:hAnsi="Times New Roman"/>
          <w:b/>
          <w:sz w:val="40"/>
          <w:szCs w:val="40"/>
        </w:rPr>
        <w:t>границах</w:t>
      </w:r>
      <w:r w:rsidRPr="002C5897">
        <w:rPr>
          <w:rFonts w:ascii="Times New Roman" w:hAnsi="Times New Roman"/>
          <w:b/>
          <w:sz w:val="40"/>
          <w:szCs w:val="40"/>
        </w:rPr>
        <w:t xml:space="preserve"> земельного участка с кадастровым номером </w:t>
      </w:r>
      <w:r w:rsidRPr="002C5897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56:21:1801002:3787</w:t>
      </w:r>
    </w:p>
    <w:p w14:paraId="3A303B24" w14:textId="0610B85D" w:rsidR="002C5897" w:rsidRPr="002C5897" w:rsidRDefault="002C5897" w:rsidP="002C58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5897">
        <w:rPr>
          <w:rFonts w:ascii="Times New Roman" w:hAnsi="Times New Roman"/>
          <w:b/>
          <w:sz w:val="28"/>
          <w:szCs w:val="28"/>
        </w:rPr>
        <w:t>(адрес:</w:t>
      </w:r>
      <w:proofErr w:type="gramEnd"/>
      <w:r w:rsidRPr="002C589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C5897">
        <w:rPr>
          <w:rFonts w:ascii="Times New Roman" w:hAnsi="Times New Roman"/>
          <w:b/>
          <w:sz w:val="28"/>
          <w:szCs w:val="28"/>
        </w:rPr>
        <w:t xml:space="preserve">Оренбургская область, Оренбургский район, </w:t>
      </w:r>
      <w:r w:rsidR="00E07643" w:rsidRPr="00E07643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C5897">
        <w:rPr>
          <w:rFonts w:ascii="Times New Roman" w:hAnsi="Times New Roman"/>
          <w:b/>
          <w:sz w:val="28"/>
          <w:szCs w:val="28"/>
        </w:rPr>
        <w:t>По</w:t>
      </w:r>
      <w:r w:rsidRPr="002C5897">
        <w:rPr>
          <w:rFonts w:ascii="Times New Roman" w:hAnsi="Times New Roman"/>
          <w:b/>
          <w:sz w:val="28"/>
          <w:szCs w:val="28"/>
        </w:rPr>
        <w:t>д</w:t>
      </w:r>
      <w:r w:rsidRPr="002C5897">
        <w:rPr>
          <w:rFonts w:ascii="Times New Roman" w:hAnsi="Times New Roman"/>
          <w:b/>
          <w:sz w:val="28"/>
          <w:szCs w:val="28"/>
        </w:rPr>
        <w:t xml:space="preserve">городне-Покровский сельсовет, с. Подгородняя Покровка, земельный участок расположен </w:t>
      </w:r>
      <w:bookmarkStart w:id="0" w:name="_Hlk114609975"/>
      <w:r w:rsidRPr="002C5897">
        <w:rPr>
          <w:rFonts w:ascii="Times New Roman" w:hAnsi="Times New Roman"/>
          <w:b/>
          <w:sz w:val="28"/>
          <w:szCs w:val="28"/>
        </w:rPr>
        <w:t>в западной части кадастрового квартала 56:21:1801002</w:t>
      </w:r>
      <w:bookmarkEnd w:id="0"/>
      <w:r w:rsidRPr="002C5897">
        <w:rPr>
          <w:rFonts w:ascii="Times New Roman" w:hAnsi="Times New Roman"/>
          <w:b/>
          <w:sz w:val="28"/>
          <w:szCs w:val="28"/>
        </w:rPr>
        <w:t>)</w:t>
      </w:r>
      <w:proofErr w:type="gramEnd"/>
    </w:p>
    <w:p w14:paraId="08EBA2C0" w14:textId="3CB00575" w:rsidR="00E11346" w:rsidRDefault="00E11346" w:rsidP="006C0B7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B82D15B" w14:textId="121DDD9D" w:rsidR="00E805E9" w:rsidRPr="00E11346" w:rsidRDefault="00E805E9" w:rsidP="00631197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A6E96">
        <w:rPr>
          <w:rFonts w:ascii="Times New Roman" w:hAnsi="Times New Roman"/>
          <w:b/>
          <w:sz w:val="28"/>
          <w:szCs w:val="28"/>
        </w:rPr>
        <w:t xml:space="preserve">Заказчик: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C5897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2C5897">
        <w:rPr>
          <w:rFonts w:ascii="Times New Roman" w:hAnsi="Times New Roman"/>
          <w:b/>
          <w:sz w:val="28"/>
          <w:szCs w:val="28"/>
        </w:rPr>
        <w:t>Гуломов</w:t>
      </w:r>
      <w:proofErr w:type="spellEnd"/>
      <w:r w:rsidR="002C5897">
        <w:rPr>
          <w:rFonts w:ascii="Times New Roman" w:hAnsi="Times New Roman"/>
          <w:b/>
          <w:sz w:val="28"/>
          <w:szCs w:val="28"/>
        </w:rPr>
        <w:t xml:space="preserve"> Ж.З.</w:t>
      </w:r>
    </w:p>
    <w:p w14:paraId="76B8A9BD" w14:textId="61D61CA9" w:rsidR="00E11346" w:rsidRPr="00E11346" w:rsidRDefault="00E11346" w:rsidP="00E1134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113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Исполнитель  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E113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ИП Чалый П.В.</w:t>
      </w:r>
    </w:p>
    <w:p w14:paraId="1A9DD926" w14:textId="026B8904" w:rsidR="008C085D" w:rsidRDefault="008C085D" w:rsidP="006C0B7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0ED6B37B" w14:textId="277FB72B" w:rsidR="008C085D" w:rsidRDefault="00E11346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113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г. Оренбург</w:t>
      </w:r>
      <w:r w:rsidR="003E19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2022 год</w:t>
      </w:r>
    </w:p>
    <w:p w14:paraId="6AEE5E84" w14:textId="1C3EB9FE" w:rsidR="00E11346" w:rsidRPr="00C074F9" w:rsidRDefault="00E11346" w:rsidP="00E113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74F9">
        <w:rPr>
          <w:rFonts w:ascii="Times New Roman" w:hAnsi="Times New Roman"/>
          <w:b/>
          <w:sz w:val="28"/>
          <w:szCs w:val="28"/>
        </w:rPr>
        <w:lastRenderedPageBreak/>
        <w:t>Состав проекта</w:t>
      </w:r>
    </w:p>
    <w:p w14:paraId="1258BA42" w14:textId="77777777" w:rsidR="00366E8B" w:rsidRPr="00C074F9" w:rsidRDefault="00E11346" w:rsidP="00E1134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4F9"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 w:rsidRPr="00C074F9">
        <w:rPr>
          <w:rFonts w:ascii="Times New Roman" w:hAnsi="Times New Roman"/>
          <w:b/>
          <w:bCs/>
          <w:sz w:val="28"/>
          <w:szCs w:val="28"/>
          <w:lang w:val="ru-RU"/>
        </w:rPr>
        <w:t>текстовой</w:t>
      </w:r>
      <w:r w:rsidRPr="00C074F9">
        <w:rPr>
          <w:rFonts w:ascii="Times New Roman" w:hAnsi="Times New Roman"/>
          <w:b/>
          <w:bCs/>
          <w:sz w:val="28"/>
          <w:szCs w:val="28"/>
        </w:rPr>
        <w:t xml:space="preserve"> части проекта</w:t>
      </w:r>
    </w:p>
    <w:p w14:paraId="7D0F296B" w14:textId="77777777" w:rsidR="00366E8B" w:rsidRPr="00C074F9" w:rsidRDefault="00366E8B" w:rsidP="00E1134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98"/>
        <w:gridCol w:w="6124"/>
        <w:gridCol w:w="1961"/>
        <w:gridCol w:w="940"/>
      </w:tblGrid>
      <w:tr w:rsidR="00393780" w:rsidRPr="00C074F9" w14:paraId="26E7FE41" w14:textId="77777777" w:rsidTr="00393780">
        <w:tc>
          <w:tcPr>
            <w:tcW w:w="801" w:type="dxa"/>
            <w:vAlign w:val="center"/>
          </w:tcPr>
          <w:p w14:paraId="0B3BBA85" w14:textId="1848B84E" w:rsidR="00366E8B" w:rsidRPr="00C074F9" w:rsidRDefault="00366E8B" w:rsidP="00366E8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№п/п    </w:t>
            </w:r>
          </w:p>
        </w:tc>
        <w:tc>
          <w:tcPr>
            <w:tcW w:w="6287" w:type="dxa"/>
            <w:vAlign w:val="center"/>
          </w:tcPr>
          <w:p w14:paraId="0D6F30B9" w14:textId="38D34E3F" w:rsidR="00366E8B" w:rsidRPr="00C074F9" w:rsidRDefault="00366E8B" w:rsidP="00366E8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6" w:type="dxa"/>
            <w:vAlign w:val="center"/>
          </w:tcPr>
          <w:p w14:paraId="7DACE9B8" w14:textId="12207851" w:rsidR="00366E8B" w:rsidRPr="00C074F9" w:rsidRDefault="008D7A34" w:rsidP="00366E8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Ссылка на источник</w:t>
            </w:r>
          </w:p>
        </w:tc>
        <w:tc>
          <w:tcPr>
            <w:tcW w:w="849" w:type="dxa"/>
            <w:vAlign w:val="center"/>
          </w:tcPr>
          <w:p w14:paraId="6D8F20BE" w14:textId="0EB0D44B" w:rsidR="00366E8B" w:rsidRPr="00C074F9" w:rsidRDefault="00366E8B" w:rsidP="00366E8B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листа  </w:t>
            </w:r>
          </w:p>
        </w:tc>
      </w:tr>
      <w:tr w:rsidR="000720C6" w:rsidRPr="00C074F9" w14:paraId="4ECB8304" w14:textId="77777777" w:rsidTr="00393780">
        <w:tc>
          <w:tcPr>
            <w:tcW w:w="801" w:type="dxa"/>
          </w:tcPr>
          <w:p w14:paraId="764F34F0" w14:textId="77777777" w:rsidR="000720C6" w:rsidRPr="00C074F9" w:rsidRDefault="000720C6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7" w:type="dxa"/>
          </w:tcPr>
          <w:p w14:paraId="57AEBF84" w14:textId="675ABE88" w:rsidR="000720C6" w:rsidRPr="00C074F9" w:rsidRDefault="000720C6" w:rsidP="00072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Утверждаемая (Основная) часть</w:t>
            </w:r>
          </w:p>
        </w:tc>
        <w:tc>
          <w:tcPr>
            <w:tcW w:w="1986" w:type="dxa"/>
          </w:tcPr>
          <w:p w14:paraId="65F60D2F" w14:textId="77777777" w:rsidR="000720C6" w:rsidRPr="00C074F9" w:rsidRDefault="000720C6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14:paraId="2B64A2EF" w14:textId="77777777" w:rsidR="000720C6" w:rsidRPr="00C074F9" w:rsidRDefault="000720C6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66E8B" w:rsidRPr="00C074F9" w14:paraId="6B00A8BF" w14:textId="77777777" w:rsidTr="00393780">
        <w:tc>
          <w:tcPr>
            <w:tcW w:w="801" w:type="dxa"/>
          </w:tcPr>
          <w:p w14:paraId="2D11C660" w14:textId="30CCF88B" w:rsidR="00366E8B" w:rsidRPr="00C074F9" w:rsidRDefault="00366E8B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7" w:type="dxa"/>
          </w:tcPr>
          <w:p w14:paraId="5C142F85" w14:textId="77777777" w:rsidR="00A35A9B" w:rsidRPr="00C074F9" w:rsidRDefault="00A35A9B" w:rsidP="00366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14:paraId="1DF424A6" w14:textId="26D5330D" w:rsidR="00366E8B" w:rsidRPr="00C074F9" w:rsidRDefault="00366E8B" w:rsidP="00366E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>Положение о характеристиках планируемого развития территории, включающее в себя хара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>к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 xml:space="preserve">теристики, перечисленные в п. 2 ч.3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1986" w:type="dxa"/>
          </w:tcPr>
          <w:p w14:paraId="3A2EAAA1" w14:textId="66FF9E4F" w:rsidR="00366E8B" w:rsidRPr="00C074F9" w:rsidRDefault="00393780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8D7A34" w:rsidRPr="00C074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ч. 3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2B54B06A" w14:textId="49EFDDEC" w:rsidR="0022401C" w:rsidRPr="00C074F9" w:rsidRDefault="0022401C" w:rsidP="009463CF">
            <w:pPr>
              <w:pStyle w:val="S"/>
              <w:jc w:val="center"/>
              <w:rPr>
                <w:b/>
                <w:szCs w:val="28"/>
              </w:rPr>
            </w:pPr>
          </w:p>
        </w:tc>
      </w:tr>
      <w:tr w:rsidR="00366E8B" w:rsidRPr="00C074F9" w14:paraId="1C7CB40A" w14:textId="77777777" w:rsidTr="00393780">
        <w:tc>
          <w:tcPr>
            <w:tcW w:w="801" w:type="dxa"/>
          </w:tcPr>
          <w:p w14:paraId="1356AA37" w14:textId="5F4DCF18" w:rsidR="00366E8B" w:rsidRPr="00C074F9" w:rsidRDefault="00366E8B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7" w:type="dxa"/>
          </w:tcPr>
          <w:p w14:paraId="7ECCB926" w14:textId="5F6C783E" w:rsidR="00366E8B" w:rsidRPr="00C074F9" w:rsidRDefault="00366E8B" w:rsidP="00366E8B">
            <w:pPr>
              <w:pStyle w:val="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  <w:t>Положения об очередности планируемого развития территории</w:t>
            </w:r>
          </w:p>
        </w:tc>
        <w:tc>
          <w:tcPr>
            <w:tcW w:w="1986" w:type="dxa"/>
          </w:tcPr>
          <w:p w14:paraId="0EE7D75A" w14:textId="3473686E" w:rsidR="00366E8B" w:rsidRPr="00C074F9" w:rsidRDefault="00393780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п.3 ч. 3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6F3D4493" w14:textId="1221732A" w:rsidR="00366E8B" w:rsidRPr="00C074F9" w:rsidRDefault="00366E8B" w:rsidP="009463CF">
            <w:pPr>
              <w:pStyle w:val="S"/>
              <w:jc w:val="center"/>
              <w:rPr>
                <w:szCs w:val="28"/>
              </w:rPr>
            </w:pPr>
          </w:p>
        </w:tc>
      </w:tr>
      <w:tr w:rsidR="00366E8B" w:rsidRPr="00C074F9" w14:paraId="0E6B9479" w14:textId="77777777" w:rsidTr="00393780">
        <w:tc>
          <w:tcPr>
            <w:tcW w:w="801" w:type="dxa"/>
          </w:tcPr>
          <w:p w14:paraId="7713A830" w14:textId="77777777" w:rsidR="00366E8B" w:rsidRPr="00C074F9" w:rsidRDefault="00366E8B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7" w:type="dxa"/>
          </w:tcPr>
          <w:p w14:paraId="4828415B" w14:textId="14A0195B" w:rsidR="00366E8B" w:rsidRPr="00C074F9" w:rsidRDefault="005240D9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Материалы по обоснованию</w:t>
            </w:r>
          </w:p>
        </w:tc>
        <w:tc>
          <w:tcPr>
            <w:tcW w:w="1986" w:type="dxa"/>
          </w:tcPr>
          <w:p w14:paraId="4B602D14" w14:textId="77777777" w:rsidR="00366E8B" w:rsidRPr="00C074F9" w:rsidRDefault="00366E8B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14:paraId="43AE3D1F" w14:textId="77777777" w:rsidR="00366E8B" w:rsidRPr="00C074F9" w:rsidRDefault="00366E8B" w:rsidP="009463CF">
            <w:pPr>
              <w:pStyle w:val="S"/>
              <w:jc w:val="center"/>
              <w:rPr>
                <w:szCs w:val="28"/>
              </w:rPr>
            </w:pPr>
          </w:p>
        </w:tc>
      </w:tr>
      <w:tr w:rsidR="00366E8B" w:rsidRPr="00C074F9" w14:paraId="097D3397" w14:textId="77777777" w:rsidTr="00393780">
        <w:tc>
          <w:tcPr>
            <w:tcW w:w="801" w:type="dxa"/>
          </w:tcPr>
          <w:p w14:paraId="502BA100" w14:textId="5D63DD9F" w:rsidR="00366E8B" w:rsidRPr="00C074F9" w:rsidRDefault="000D12A8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7" w:type="dxa"/>
          </w:tcPr>
          <w:p w14:paraId="34CC5BEF" w14:textId="54419163" w:rsidR="00366E8B" w:rsidRPr="00C074F9" w:rsidRDefault="005240D9" w:rsidP="005240D9">
            <w:pPr>
              <w:pStyle w:val="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  <w:t>Результаты инженерных изысканий</w:t>
            </w:r>
          </w:p>
        </w:tc>
        <w:tc>
          <w:tcPr>
            <w:tcW w:w="1986" w:type="dxa"/>
          </w:tcPr>
          <w:p w14:paraId="1EEFBEFC" w14:textId="5D83733B" w:rsidR="00366E8B" w:rsidRPr="00C074F9" w:rsidRDefault="00393780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п.2 ч. 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>4</w:t>
            </w: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6E7E973F" w14:textId="284BD03A" w:rsidR="00366E8B" w:rsidRPr="00C074F9" w:rsidRDefault="00366E8B" w:rsidP="009463CF">
            <w:pPr>
              <w:pStyle w:val="S"/>
              <w:jc w:val="center"/>
              <w:rPr>
                <w:szCs w:val="28"/>
              </w:rPr>
            </w:pPr>
          </w:p>
        </w:tc>
      </w:tr>
      <w:tr w:rsidR="000D12A8" w:rsidRPr="00C074F9" w14:paraId="473BA997" w14:textId="77777777" w:rsidTr="00393780">
        <w:tc>
          <w:tcPr>
            <w:tcW w:w="801" w:type="dxa"/>
          </w:tcPr>
          <w:p w14:paraId="465BA656" w14:textId="5B3A06B6" w:rsidR="000D12A8" w:rsidRPr="00C074F9" w:rsidRDefault="000D12A8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7" w:type="dxa"/>
          </w:tcPr>
          <w:p w14:paraId="45090A8F" w14:textId="2D8D8736" w:rsidR="000D12A8" w:rsidRPr="00C074F9" w:rsidRDefault="000C2DE7" w:rsidP="005240D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</w:pPr>
            <w:r w:rsidRPr="00C074F9"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  <w:t xml:space="preserve">Обоснование </w:t>
            </w:r>
            <w:proofErr w:type="gramStart"/>
            <w:r w:rsidRPr="00C074F9"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  <w:t>определения границ зон планируемого размещения объектов капитального строительства</w:t>
            </w:r>
            <w:proofErr w:type="gramEnd"/>
          </w:p>
        </w:tc>
        <w:tc>
          <w:tcPr>
            <w:tcW w:w="1986" w:type="dxa"/>
          </w:tcPr>
          <w:p w14:paraId="06E6D736" w14:textId="4CFC8E6A" w:rsidR="000D12A8" w:rsidRPr="00C074F9" w:rsidRDefault="00393780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п.3 ч. 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>4</w:t>
            </w: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60DADC20" w14:textId="7F7FFCDC" w:rsidR="000D12A8" w:rsidRPr="00C074F9" w:rsidRDefault="000D12A8" w:rsidP="009463CF">
            <w:pPr>
              <w:pStyle w:val="S"/>
              <w:jc w:val="center"/>
              <w:rPr>
                <w:szCs w:val="28"/>
              </w:rPr>
            </w:pPr>
          </w:p>
        </w:tc>
      </w:tr>
      <w:tr w:rsidR="000D12A8" w:rsidRPr="00C074F9" w14:paraId="476734DD" w14:textId="77777777" w:rsidTr="00393780">
        <w:tc>
          <w:tcPr>
            <w:tcW w:w="801" w:type="dxa"/>
          </w:tcPr>
          <w:p w14:paraId="34D72C0C" w14:textId="5C2047D0" w:rsidR="000D12A8" w:rsidRPr="00C074F9" w:rsidRDefault="000D12A8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7" w:type="dxa"/>
          </w:tcPr>
          <w:p w14:paraId="3DC19E9A" w14:textId="507EAC9B" w:rsidR="000D12A8" w:rsidRPr="00C074F9" w:rsidRDefault="000C2DE7" w:rsidP="005240D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</w:pPr>
            <w:r w:rsidRPr="00C074F9"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</w:t>
            </w:r>
          </w:p>
        </w:tc>
        <w:tc>
          <w:tcPr>
            <w:tcW w:w="1986" w:type="dxa"/>
          </w:tcPr>
          <w:p w14:paraId="47EE5668" w14:textId="454D7BDA" w:rsidR="000D12A8" w:rsidRPr="00C074F9" w:rsidRDefault="00393780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п.7 ч. 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>4</w:t>
            </w: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1D75B32B" w14:textId="6C14822C" w:rsidR="000D12A8" w:rsidRPr="00C074F9" w:rsidRDefault="000D12A8" w:rsidP="009463CF">
            <w:pPr>
              <w:pStyle w:val="S"/>
              <w:jc w:val="center"/>
              <w:rPr>
                <w:szCs w:val="28"/>
              </w:rPr>
            </w:pPr>
          </w:p>
        </w:tc>
      </w:tr>
      <w:tr w:rsidR="000C2DE7" w:rsidRPr="00C074F9" w14:paraId="66DCD03D" w14:textId="77777777" w:rsidTr="00393780">
        <w:tc>
          <w:tcPr>
            <w:tcW w:w="801" w:type="dxa"/>
          </w:tcPr>
          <w:p w14:paraId="73DBBDDE" w14:textId="1D6396B3" w:rsidR="000C2DE7" w:rsidRPr="00C074F9" w:rsidRDefault="000C2DE7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87" w:type="dxa"/>
          </w:tcPr>
          <w:p w14:paraId="500FF5CB" w14:textId="5D08EF99" w:rsidR="000C2DE7" w:rsidRPr="00C074F9" w:rsidRDefault="000C2DE7" w:rsidP="005240D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</w:pPr>
            <w:r w:rsidRPr="00C074F9"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  <w:t>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</w:t>
            </w:r>
          </w:p>
        </w:tc>
        <w:tc>
          <w:tcPr>
            <w:tcW w:w="1986" w:type="dxa"/>
          </w:tcPr>
          <w:p w14:paraId="0F55483D" w14:textId="07FFABC9" w:rsidR="000C2DE7" w:rsidRPr="00C074F9" w:rsidRDefault="00393780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п.9 ч. 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>4</w:t>
            </w: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55C0F751" w14:textId="69D2D4BB" w:rsidR="000C2DE7" w:rsidRPr="00C074F9" w:rsidRDefault="000C2DE7" w:rsidP="009463CF">
            <w:pPr>
              <w:pStyle w:val="S"/>
              <w:jc w:val="center"/>
              <w:rPr>
                <w:szCs w:val="28"/>
              </w:rPr>
            </w:pPr>
          </w:p>
        </w:tc>
      </w:tr>
      <w:tr w:rsidR="000C2DE7" w:rsidRPr="00C074F9" w14:paraId="24DC04CA" w14:textId="77777777" w:rsidTr="00393780">
        <w:tc>
          <w:tcPr>
            <w:tcW w:w="801" w:type="dxa"/>
          </w:tcPr>
          <w:p w14:paraId="605B7C1F" w14:textId="57CF65A7" w:rsidR="000C2DE7" w:rsidRPr="00C074F9" w:rsidRDefault="000C2DE7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87" w:type="dxa"/>
          </w:tcPr>
          <w:p w14:paraId="30B59D76" w14:textId="02840EA7" w:rsidR="000C2DE7" w:rsidRPr="00C074F9" w:rsidRDefault="000C2DE7" w:rsidP="005240D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</w:pPr>
            <w:r w:rsidRPr="00C074F9"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</w:t>
            </w:r>
          </w:p>
        </w:tc>
        <w:tc>
          <w:tcPr>
            <w:tcW w:w="1986" w:type="dxa"/>
          </w:tcPr>
          <w:p w14:paraId="4266766F" w14:textId="4CA72EF4" w:rsidR="000C2DE7" w:rsidRPr="00C074F9" w:rsidRDefault="00393780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п.10 ч. 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>4</w:t>
            </w: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6FDA4D7F" w14:textId="583808C9" w:rsidR="000C2DE7" w:rsidRPr="00C074F9" w:rsidRDefault="000C2DE7" w:rsidP="009463CF">
            <w:pPr>
              <w:pStyle w:val="S"/>
              <w:jc w:val="center"/>
              <w:rPr>
                <w:szCs w:val="28"/>
              </w:rPr>
            </w:pPr>
          </w:p>
        </w:tc>
      </w:tr>
      <w:tr w:rsidR="000C2DE7" w:rsidRPr="00C074F9" w14:paraId="3C5C5104" w14:textId="77777777" w:rsidTr="00393780">
        <w:tc>
          <w:tcPr>
            <w:tcW w:w="801" w:type="dxa"/>
          </w:tcPr>
          <w:p w14:paraId="1B2907AF" w14:textId="52E3027B" w:rsidR="000C2DE7" w:rsidRPr="00C074F9" w:rsidRDefault="008D7A34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87" w:type="dxa"/>
          </w:tcPr>
          <w:p w14:paraId="10189786" w14:textId="5133FFA3" w:rsidR="000C2DE7" w:rsidRPr="00C074F9" w:rsidRDefault="008D7A34" w:rsidP="005240D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</w:pPr>
            <w:r w:rsidRPr="00C074F9"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  <w:t>Перечень мероприятий по охране окружающей среды</w:t>
            </w:r>
          </w:p>
        </w:tc>
        <w:tc>
          <w:tcPr>
            <w:tcW w:w="1986" w:type="dxa"/>
          </w:tcPr>
          <w:p w14:paraId="1A79A615" w14:textId="09A20D79" w:rsidR="000C2DE7" w:rsidRPr="00C074F9" w:rsidRDefault="00393780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п.11 ч. 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>4</w:t>
            </w: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47E52229" w14:textId="78B5F4B6" w:rsidR="000C2DE7" w:rsidRPr="00C074F9" w:rsidRDefault="000C2DE7" w:rsidP="009463CF">
            <w:pPr>
              <w:pStyle w:val="S"/>
              <w:jc w:val="center"/>
              <w:rPr>
                <w:szCs w:val="28"/>
              </w:rPr>
            </w:pPr>
          </w:p>
        </w:tc>
      </w:tr>
      <w:tr w:rsidR="008D7A34" w:rsidRPr="00C074F9" w14:paraId="3C1F776D" w14:textId="77777777" w:rsidTr="00393780">
        <w:tc>
          <w:tcPr>
            <w:tcW w:w="801" w:type="dxa"/>
          </w:tcPr>
          <w:p w14:paraId="130E1F78" w14:textId="4B3DA66A" w:rsidR="008D7A34" w:rsidRPr="00C074F9" w:rsidRDefault="008D7A34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87" w:type="dxa"/>
          </w:tcPr>
          <w:p w14:paraId="1FDA045B" w14:textId="7BECEC99" w:rsidR="008D7A34" w:rsidRPr="00C074F9" w:rsidRDefault="008D7A34" w:rsidP="005240D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</w:pPr>
            <w:r w:rsidRPr="00C074F9"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  <w:t>Обоснование очередности планируемого развития территории</w:t>
            </w:r>
          </w:p>
        </w:tc>
        <w:tc>
          <w:tcPr>
            <w:tcW w:w="1986" w:type="dxa"/>
          </w:tcPr>
          <w:p w14:paraId="09E5CEA9" w14:textId="0CE510CE" w:rsidR="008D7A34" w:rsidRPr="00C074F9" w:rsidRDefault="00393780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п.12 ч. 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>4</w:t>
            </w:r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РФ</w:t>
            </w:r>
          </w:p>
        </w:tc>
        <w:tc>
          <w:tcPr>
            <w:tcW w:w="849" w:type="dxa"/>
          </w:tcPr>
          <w:p w14:paraId="5035D454" w14:textId="7779E752" w:rsidR="008D7A34" w:rsidRPr="00C074F9" w:rsidRDefault="008D7A34" w:rsidP="009463CF">
            <w:pPr>
              <w:pStyle w:val="S"/>
              <w:jc w:val="center"/>
              <w:rPr>
                <w:szCs w:val="28"/>
              </w:rPr>
            </w:pPr>
          </w:p>
        </w:tc>
      </w:tr>
      <w:tr w:rsidR="008D7A34" w:rsidRPr="00C074F9" w14:paraId="4E864DE5" w14:textId="77777777" w:rsidTr="00393780">
        <w:tc>
          <w:tcPr>
            <w:tcW w:w="801" w:type="dxa"/>
          </w:tcPr>
          <w:p w14:paraId="1107AC0A" w14:textId="13E3C93E" w:rsidR="008D7A34" w:rsidRPr="00C074F9" w:rsidRDefault="008D7A34" w:rsidP="00366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87" w:type="dxa"/>
          </w:tcPr>
          <w:p w14:paraId="6E5FABBC" w14:textId="253C10E9" w:rsidR="008D7A34" w:rsidRPr="00C074F9" w:rsidRDefault="008D7A34" w:rsidP="005240D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</w:pPr>
            <w:r w:rsidRPr="00C074F9">
              <w:rPr>
                <w:rFonts w:ascii="Times New Roman" w:eastAsia="Calibri" w:hAnsi="Times New Roman"/>
                <w:kern w:val="0"/>
                <w:sz w:val="28"/>
                <w:szCs w:val="28"/>
                <w:lang w:val="ru-RU" w:eastAsia="en-US"/>
              </w:rPr>
              <w:t>Иные материалы для обоснования положений по планировке территории</w:t>
            </w:r>
          </w:p>
        </w:tc>
        <w:tc>
          <w:tcPr>
            <w:tcW w:w="1986" w:type="dxa"/>
          </w:tcPr>
          <w:p w14:paraId="674C3CA9" w14:textId="77777777" w:rsidR="008D7A34" w:rsidRPr="00C074F9" w:rsidRDefault="008D7A34" w:rsidP="00E1134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14:paraId="72C018DA" w14:textId="1AAC22B6" w:rsidR="008D7A34" w:rsidRPr="00C074F9" w:rsidRDefault="008D7A34" w:rsidP="009463CF">
            <w:pPr>
              <w:pStyle w:val="S"/>
              <w:jc w:val="center"/>
              <w:rPr>
                <w:szCs w:val="28"/>
              </w:rPr>
            </w:pPr>
          </w:p>
        </w:tc>
      </w:tr>
    </w:tbl>
    <w:p w14:paraId="018460E2" w14:textId="70EE325E" w:rsidR="00E11346" w:rsidRPr="005C3B57" w:rsidRDefault="00E11346" w:rsidP="00E1134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5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BB46AD9" w14:textId="0CD82437" w:rsidR="00E11346" w:rsidRDefault="00E11346" w:rsidP="00E113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09FDEC" w14:textId="77777777" w:rsidR="00E11346" w:rsidRPr="005C3B57" w:rsidRDefault="00E11346" w:rsidP="00E1134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57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 графической части проекта  </w:t>
      </w:r>
    </w:p>
    <w:p w14:paraId="705F1DF3" w14:textId="77777777" w:rsidR="00E11346" w:rsidRPr="005C6018" w:rsidRDefault="00E11346" w:rsidP="00E11346">
      <w:pPr>
        <w:pStyle w:val="1"/>
        <w:spacing w:after="0" w:line="240" w:lineRule="auto"/>
        <w:jc w:val="center"/>
        <w:rPr>
          <w:b/>
          <w:bCs/>
          <w:color w:val="FF000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16"/>
        <w:gridCol w:w="1990"/>
        <w:gridCol w:w="850"/>
      </w:tblGrid>
      <w:tr w:rsidR="00E11346" w:rsidRPr="00C074F9" w14:paraId="55943B92" w14:textId="77777777" w:rsidTr="00393780">
        <w:trPr>
          <w:trHeight w:val="693"/>
          <w:jc w:val="center"/>
        </w:trPr>
        <w:tc>
          <w:tcPr>
            <w:tcW w:w="567" w:type="dxa"/>
            <w:vAlign w:val="center"/>
          </w:tcPr>
          <w:p w14:paraId="0C0CDD9B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/п    </w:t>
            </w:r>
          </w:p>
        </w:tc>
        <w:tc>
          <w:tcPr>
            <w:tcW w:w="6516" w:type="dxa"/>
            <w:vAlign w:val="center"/>
          </w:tcPr>
          <w:p w14:paraId="649E2D31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90" w:type="dxa"/>
            <w:vAlign w:val="center"/>
          </w:tcPr>
          <w:p w14:paraId="23389F3F" w14:textId="7F7B8B07" w:rsidR="00E11346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Ссылка на источник</w:t>
            </w:r>
          </w:p>
        </w:tc>
        <w:tc>
          <w:tcPr>
            <w:tcW w:w="850" w:type="dxa"/>
            <w:vAlign w:val="center"/>
          </w:tcPr>
          <w:p w14:paraId="4E4203AF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л</w:t>
            </w:r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C074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ста  </w:t>
            </w:r>
          </w:p>
        </w:tc>
      </w:tr>
      <w:tr w:rsidR="00E11346" w:rsidRPr="00C074F9" w14:paraId="6832EAB6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32BE3891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468CD510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4F9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Утверждаемая (Основная) часть</w:t>
            </w:r>
          </w:p>
        </w:tc>
        <w:tc>
          <w:tcPr>
            <w:tcW w:w="1990" w:type="dxa"/>
            <w:vAlign w:val="center"/>
          </w:tcPr>
          <w:p w14:paraId="23D69E1B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B7C3CBC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346" w:rsidRPr="00C074F9" w14:paraId="1CF7DD20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0463300C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6" w:type="dxa"/>
            <w:vAlign w:val="center"/>
          </w:tcPr>
          <w:p w14:paraId="73428F78" w14:textId="77777777" w:rsidR="00374422" w:rsidRPr="00C074F9" w:rsidRDefault="00374422" w:rsidP="0019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OLE_LINK6"/>
            <w:bookmarkStart w:id="2" w:name="OLE_LINK7"/>
            <w:r w:rsidRPr="00C074F9">
              <w:rPr>
                <w:rFonts w:ascii="Times New Roman" w:hAnsi="Times New Roman"/>
                <w:sz w:val="28"/>
                <w:szCs w:val="28"/>
              </w:rPr>
              <w:t>Чертежи планировки территории</w:t>
            </w:r>
          </w:p>
          <w:p w14:paraId="123CDAAF" w14:textId="6B87BD6C" w:rsidR="00E11346" w:rsidRPr="00C074F9" w:rsidRDefault="00E11346" w:rsidP="00787EE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>М 1:</w:t>
            </w:r>
            <w:bookmarkEnd w:id="1"/>
            <w:bookmarkEnd w:id="2"/>
            <w:r w:rsidR="00787EEA" w:rsidRPr="00C074F9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90" w:type="dxa"/>
            <w:vAlign w:val="center"/>
          </w:tcPr>
          <w:p w14:paraId="439E3395" w14:textId="0E1D4EEE" w:rsidR="00E11346" w:rsidRPr="00C074F9" w:rsidRDefault="00393780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п.1 ч. 3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272DA3F6" w14:textId="43D4ACFA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346" w:rsidRPr="00C074F9" w14:paraId="53EE887B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6BEAD669" w14:textId="1F881DCC" w:rsidR="00E11346" w:rsidRPr="00C074F9" w:rsidRDefault="00374422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16" w:type="dxa"/>
            <w:vAlign w:val="center"/>
          </w:tcPr>
          <w:p w14:paraId="7AD5DC7A" w14:textId="51B62890" w:rsidR="00E11346" w:rsidRPr="00C074F9" w:rsidRDefault="00787EEA" w:rsidP="0019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Красные линии </w:t>
            </w:r>
          </w:p>
        </w:tc>
        <w:tc>
          <w:tcPr>
            <w:tcW w:w="1990" w:type="dxa"/>
            <w:vAlign w:val="center"/>
          </w:tcPr>
          <w:p w14:paraId="79782AB4" w14:textId="1B50F708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20B3B4C" w14:textId="50FCCE3B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346" w:rsidRPr="00C074F9" w14:paraId="7B795EB4" w14:textId="77777777" w:rsidTr="00393780">
        <w:trPr>
          <w:trHeight w:val="454"/>
          <w:jc w:val="center"/>
        </w:trPr>
        <w:tc>
          <w:tcPr>
            <w:tcW w:w="567" w:type="dxa"/>
            <w:vAlign w:val="center"/>
          </w:tcPr>
          <w:p w14:paraId="3C3CE0D3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6" w:type="dxa"/>
            <w:vAlign w:val="center"/>
          </w:tcPr>
          <w:p w14:paraId="0689C40A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Материалы по обоснованию</w:t>
            </w:r>
          </w:p>
        </w:tc>
        <w:tc>
          <w:tcPr>
            <w:tcW w:w="1990" w:type="dxa"/>
            <w:vAlign w:val="center"/>
          </w:tcPr>
          <w:p w14:paraId="6E326EC0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FCFA1A8" w14:textId="77777777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11346" w:rsidRPr="00C074F9" w14:paraId="45108B18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7A3313D3" w14:textId="61EC0DA0" w:rsidR="00E11346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6" w:type="dxa"/>
            <w:vAlign w:val="center"/>
          </w:tcPr>
          <w:p w14:paraId="6F8A6232" w14:textId="4EACB9E9" w:rsidR="00E11346" w:rsidRPr="00C074F9" w:rsidRDefault="00E11346" w:rsidP="00755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Карта</w:t>
            </w:r>
            <w:r w:rsidR="007553F3"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</w:t>
            </w:r>
            <w:r w:rsidR="007553F3"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нировочной структуры территории</w:t>
            </w:r>
          </w:p>
        </w:tc>
        <w:tc>
          <w:tcPr>
            <w:tcW w:w="1990" w:type="dxa"/>
            <w:vAlign w:val="center"/>
          </w:tcPr>
          <w:p w14:paraId="2AE61D63" w14:textId="65A34EAB" w:rsidR="00E11346" w:rsidRPr="00C074F9" w:rsidRDefault="00393780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п.1 ч. 4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5902374E" w14:textId="0D809E5B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7A34" w:rsidRPr="00C074F9" w14:paraId="034B1B28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274D03C7" w14:textId="37D38F5D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6" w:type="dxa"/>
            <w:vAlign w:val="center"/>
          </w:tcPr>
          <w:p w14:paraId="6449C5B2" w14:textId="268B1787" w:rsidR="008D7A34" w:rsidRPr="00C074F9" w:rsidRDefault="008D7A34" w:rsidP="008D7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</w:t>
            </w:r>
          </w:p>
          <w:p w14:paraId="50969F9E" w14:textId="09ABDF9C" w:rsidR="008D7A34" w:rsidRPr="00C074F9" w:rsidRDefault="007553F3" w:rsidP="008D7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  <w:tc>
          <w:tcPr>
            <w:tcW w:w="1990" w:type="dxa"/>
            <w:vAlign w:val="center"/>
          </w:tcPr>
          <w:p w14:paraId="3D763E53" w14:textId="41FB983B" w:rsidR="008D7A34" w:rsidRPr="00C074F9" w:rsidRDefault="00393780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п.4 ч. 4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7C41CC64" w14:textId="1A47B246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7A34" w:rsidRPr="00C074F9" w14:paraId="6358660A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6CF1510E" w14:textId="4A2FAD43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6" w:type="dxa"/>
            <w:vAlign w:val="center"/>
          </w:tcPr>
          <w:p w14:paraId="00BF7C8D" w14:textId="588DE352" w:rsidR="008D7A34" w:rsidRPr="00C074F9" w:rsidRDefault="008D7A34" w:rsidP="008D7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>Схему границ территорий объектов культурного наследия</w:t>
            </w:r>
          </w:p>
        </w:tc>
        <w:tc>
          <w:tcPr>
            <w:tcW w:w="1990" w:type="dxa"/>
            <w:vAlign w:val="center"/>
          </w:tcPr>
          <w:p w14:paraId="4D19E771" w14:textId="585F30D6" w:rsidR="008D7A34" w:rsidRPr="00C074F9" w:rsidRDefault="00393780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п.5 ч. 4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75D0B90F" w14:textId="528B44D0" w:rsidR="008D7A34" w:rsidRPr="00C074F9" w:rsidRDefault="00775C92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су</w:t>
            </w: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ств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D7A34" w:rsidRPr="00C074F9" w14:paraId="2160D049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4A05D63E" w14:textId="2216D250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6" w:type="dxa"/>
            <w:vAlign w:val="center"/>
          </w:tcPr>
          <w:p w14:paraId="05773C82" w14:textId="77777777" w:rsidR="008D7A34" w:rsidRPr="00C074F9" w:rsidRDefault="008D7A34" w:rsidP="008D7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Схема границ зон с особыми условиями использ</w:t>
            </w: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вания территории, </w:t>
            </w:r>
          </w:p>
          <w:p w14:paraId="5CF8F46B" w14:textId="7BFCC8D0" w:rsidR="008D7A34" w:rsidRPr="00C074F9" w:rsidRDefault="008D7A34" w:rsidP="00755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>М 1:</w:t>
            </w:r>
            <w:r w:rsidR="007553F3" w:rsidRPr="00C074F9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90" w:type="dxa"/>
            <w:vAlign w:val="center"/>
          </w:tcPr>
          <w:p w14:paraId="55C59C4A" w14:textId="2A7D7B1F" w:rsidR="008D7A34" w:rsidRPr="00C074F9" w:rsidRDefault="00393780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п.6 ч. 4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1909A08C" w14:textId="4B8ED729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7A34" w:rsidRPr="00C074F9" w14:paraId="4CC53B2C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697A9844" w14:textId="608EFAE9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6" w:type="dxa"/>
            <w:vAlign w:val="center"/>
          </w:tcPr>
          <w:p w14:paraId="3AF1510B" w14:textId="77777777" w:rsidR="007553F3" w:rsidRPr="00C074F9" w:rsidRDefault="008D7A34" w:rsidP="00755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="007553F3" w:rsidRPr="00C074F9">
              <w:rPr>
                <w:rFonts w:ascii="Times New Roman" w:hAnsi="Times New Roman"/>
                <w:sz w:val="28"/>
                <w:szCs w:val="28"/>
              </w:rPr>
              <w:t>местоположения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 xml:space="preserve"> существующих объектов капитального строительства, в том чис</w:t>
            </w:r>
            <w:r w:rsidR="007553F3" w:rsidRPr="00C074F9">
              <w:rPr>
                <w:rFonts w:ascii="Times New Roman" w:hAnsi="Times New Roman"/>
                <w:sz w:val="28"/>
                <w:szCs w:val="28"/>
              </w:rPr>
              <w:t>ле линейных объектов, объектов</w:t>
            </w:r>
          </w:p>
          <w:p w14:paraId="1F306A08" w14:textId="5768FE86" w:rsidR="008D7A34" w:rsidRPr="00C074F9" w:rsidRDefault="008D7A34" w:rsidP="00755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>М</w:t>
            </w:r>
            <w:r w:rsidR="007553F3" w:rsidRPr="00C074F9">
              <w:rPr>
                <w:rFonts w:ascii="Times New Roman" w:hAnsi="Times New Roman"/>
                <w:sz w:val="28"/>
                <w:szCs w:val="28"/>
              </w:rPr>
              <w:t xml:space="preserve"> 1:500</w:t>
            </w:r>
          </w:p>
        </w:tc>
        <w:tc>
          <w:tcPr>
            <w:tcW w:w="1990" w:type="dxa"/>
            <w:vAlign w:val="center"/>
          </w:tcPr>
          <w:p w14:paraId="1F607C04" w14:textId="588FC4C9" w:rsidR="008D7A34" w:rsidRPr="00C074F9" w:rsidRDefault="00393780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п.8 ч. 4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53826764" w14:textId="41E10E6B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7A34" w:rsidRPr="00C074F9" w14:paraId="5EC18656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5469562F" w14:textId="683CB128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6" w:type="dxa"/>
            <w:vAlign w:val="center"/>
          </w:tcPr>
          <w:p w14:paraId="19B1C7FD" w14:textId="519B8999" w:rsidR="008D7A34" w:rsidRPr="00C074F9" w:rsidRDefault="008D7A34" w:rsidP="008D7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>Схема вертикальной планировки</w:t>
            </w:r>
            <w:r w:rsidR="007553F3" w:rsidRPr="00C074F9">
              <w:rPr>
                <w:rFonts w:ascii="Times New Roman" w:hAnsi="Times New Roman"/>
                <w:sz w:val="28"/>
                <w:szCs w:val="28"/>
              </w:rPr>
              <w:t>, планово-высотное обоснование</w:t>
            </w:r>
            <w:r w:rsidRPr="00C07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1C2768" w14:textId="01A4184A" w:rsidR="008D7A34" w:rsidRPr="00C074F9" w:rsidRDefault="006A15C2" w:rsidP="008D7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  <w:tc>
          <w:tcPr>
            <w:tcW w:w="1990" w:type="dxa"/>
            <w:vAlign w:val="center"/>
          </w:tcPr>
          <w:p w14:paraId="1B20B4EC" w14:textId="659246BD" w:rsidR="008D7A34" w:rsidRPr="00C074F9" w:rsidRDefault="00393780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п.13 ч. 4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50C98A0A" w14:textId="71F3067F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7A34" w:rsidRPr="00C074F9" w14:paraId="0E6280FF" w14:textId="77777777" w:rsidTr="00393780">
        <w:trPr>
          <w:trHeight w:val="683"/>
          <w:jc w:val="center"/>
        </w:trPr>
        <w:tc>
          <w:tcPr>
            <w:tcW w:w="567" w:type="dxa"/>
            <w:vAlign w:val="center"/>
          </w:tcPr>
          <w:p w14:paraId="569847BD" w14:textId="7B6536AD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6" w:type="dxa"/>
            <w:vAlign w:val="center"/>
          </w:tcPr>
          <w:p w14:paraId="2B04FD58" w14:textId="16909872" w:rsidR="008D7A34" w:rsidRPr="00C074F9" w:rsidRDefault="008D7A34" w:rsidP="008D7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>Иные материалы для обоснования положений по планировке территории</w:t>
            </w:r>
            <w:r w:rsidR="007553F3" w:rsidRPr="00C074F9">
              <w:rPr>
                <w:rFonts w:ascii="Times New Roman" w:hAnsi="Times New Roman"/>
                <w:sz w:val="28"/>
                <w:szCs w:val="28"/>
              </w:rPr>
              <w:t xml:space="preserve"> (Схема границ ранее сущ</w:t>
            </w:r>
            <w:r w:rsidR="007553F3" w:rsidRPr="00C074F9">
              <w:rPr>
                <w:rFonts w:ascii="Times New Roman" w:hAnsi="Times New Roman"/>
                <w:sz w:val="28"/>
                <w:szCs w:val="28"/>
              </w:rPr>
              <w:t>е</w:t>
            </w:r>
            <w:r w:rsidR="007553F3" w:rsidRPr="00C074F9">
              <w:rPr>
                <w:rFonts w:ascii="Times New Roman" w:hAnsi="Times New Roman"/>
                <w:sz w:val="28"/>
                <w:szCs w:val="28"/>
              </w:rPr>
              <w:t>ствовавших территорий садовых товариществ).</w:t>
            </w:r>
            <w:r w:rsidR="006A15C2" w:rsidRPr="00C074F9">
              <w:rPr>
                <w:rFonts w:ascii="Times New Roman" w:hAnsi="Times New Roman"/>
                <w:sz w:val="28"/>
                <w:szCs w:val="28"/>
              </w:rPr>
              <w:t xml:space="preserve">  М 1:250</w:t>
            </w:r>
          </w:p>
        </w:tc>
        <w:tc>
          <w:tcPr>
            <w:tcW w:w="1990" w:type="dxa"/>
            <w:vAlign w:val="center"/>
          </w:tcPr>
          <w:p w14:paraId="7977F115" w14:textId="30433733" w:rsidR="008D7A34" w:rsidRPr="00C074F9" w:rsidRDefault="00393780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п.14 ч. 4                 ст. 42 </w:t>
            </w:r>
            <w:proofErr w:type="spellStart"/>
            <w:r w:rsidRPr="00C074F9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Pr="00C074F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14:paraId="0968A3D9" w14:textId="134D17FF" w:rsidR="008D7A34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1346" w:rsidRPr="00C074F9" w14:paraId="5E72A595" w14:textId="77777777" w:rsidTr="00393780">
        <w:trPr>
          <w:trHeight w:val="537"/>
          <w:jc w:val="center"/>
        </w:trPr>
        <w:tc>
          <w:tcPr>
            <w:tcW w:w="567" w:type="dxa"/>
            <w:vAlign w:val="center"/>
          </w:tcPr>
          <w:p w14:paraId="26B4F6CE" w14:textId="3CBCAA42" w:rsidR="00E11346" w:rsidRPr="00C074F9" w:rsidRDefault="008D7A34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4F9"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16" w:type="dxa"/>
            <w:vAlign w:val="center"/>
          </w:tcPr>
          <w:p w14:paraId="076D0392" w14:textId="77777777" w:rsidR="00E11346" w:rsidRPr="00C074F9" w:rsidRDefault="00E11346" w:rsidP="0019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4F9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bookmarkStart w:id="3" w:name="OLE_LINK24"/>
            <w:bookmarkStart w:id="4" w:name="OLE_LINK25"/>
            <w:bookmarkStart w:id="5" w:name="OLE_LINK26"/>
            <w:r w:rsidRPr="00C074F9">
              <w:rPr>
                <w:rFonts w:ascii="Times New Roman" w:hAnsi="Times New Roman"/>
                <w:sz w:val="28"/>
                <w:szCs w:val="28"/>
              </w:rPr>
              <w:t xml:space="preserve">современного использования территории, </w:t>
            </w:r>
          </w:p>
          <w:bookmarkEnd w:id="3"/>
          <w:bookmarkEnd w:id="4"/>
          <w:bookmarkEnd w:id="5"/>
          <w:p w14:paraId="7C2EBD7F" w14:textId="5FD2EB8E" w:rsidR="00E11346" w:rsidRPr="00C074F9" w:rsidRDefault="00E11346" w:rsidP="001976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vAlign w:val="center"/>
          </w:tcPr>
          <w:p w14:paraId="28289997" w14:textId="587DF8A9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98F16D" w14:textId="0F9E4DCF" w:rsidR="00E11346" w:rsidRPr="00C074F9" w:rsidRDefault="00E11346" w:rsidP="0019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3FE4E2E" w14:textId="2EB51498" w:rsidR="00E11346" w:rsidRDefault="00E11346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3E3DB64" w14:textId="4019461F" w:rsidR="007553F3" w:rsidRDefault="007553F3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4A3D9EC" w14:textId="12F45242" w:rsidR="007553F3" w:rsidRDefault="007553F3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42046DAA" w14:textId="154EB336" w:rsidR="007553F3" w:rsidRDefault="007553F3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073DECC5" w14:textId="59739231" w:rsidR="007553F3" w:rsidRDefault="007553F3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41BC3BCA" w14:textId="77777777" w:rsidR="007553F3" w:rsidRDefault="007553F3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CF46868" w14:textId="07562125" w:rsidR="00D572CA" w:rsidRDefault="00D572CA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0E42473C" w14:textId="1FB38484" w:rsidR="00D572CA" w:rsidRDefault="00D572CA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7F7736F8" w14:textId="5BBE70F3" w:rsidR="00D572CA" w:rsidRDefault="00A35A9B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5A9B">
        <w:rPr>
          <w:rFonts w:ascii="Times New Roman" w:hAnsi="Times New Roman"/>
          <w:b/>
          <w:bCs/>
          <w:sz w:val="28"/>
          <w:szCs w:val="28"/>
        </w:rPr>
        <w:lastRenderedPageBreak/>
        <w:t>Утверждаемая (Основная) часть</w:t>
      </w:r>
    </w:p>
    <w:p w14:paraId="26D13619" w14:textId="4C4702F6" w:rsidR="00D572CA" w:rsidRDefault="00D572CA" w:rsidP="00E1134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Введение.</w:t>
      </w:r>
    </w:p>
    <w:p w14:paraId="72810F07" w14:textId="3A8EB977" w:rsidR="00D572CA" w:rsidRDefault="00D572CA" w:rsidP="00F0352A">
      <w:pPr>
        <w:pStyle w:val="S"/>
        <w:spacing w:line="276" w:lineRule="auto"/>
        <w:ind w:left="57"/>
        <w:rPr>
          <w:szCs w:val="28"/>
          <w:lang w:val="ru-RU"/>
        </w:rPr>
      </w:pPr>
      <w:r w:rsidRPr="0040568B">
        <w:rPr>
          <w:szCs w:val="28"/>
        </w:rPr>
        <w:t xml:space="preserve">Проект планировки территории в границах </w:t>
      </w:r>
      <w:r w:rsidR="008221C5" w:rsidRPr="008221C5">
        <w:rPr>
          <w:szCs w:val="28"/>
          <w:lang w:val="ru-RU"/>
        </w:rPr>
        <w:t>земельного участка с к</w:t>
      </w:r>
      <w:r w:rsidR="008221C5" w:rsidRPr="008221C5">
        <w:rPr>
          <w:szCs w:val="28"/>
          <w:lang w:val="ru-RU"/>
        </w:rPr>
        <w:t>а</w:t>
      </w:r>
      <w:r w:rsidR="008221C5" w:rsidRPr="008221C5">
        <w:rPr>
          <w:szCs w:val="28"/>
          <w:lang w:val="ru-RU"/>
        </w:rPr>
        <w:t>дастровым номером 56:21:1801002:3787</w:t>
      </w:r>
      <w:r w:rsidRPr="0040568B">
        <w:rPr>
          <w:szCs w:val="28"/>
        </w:rPr>
        <w:t xml:space="preserve"> в соответствии с</w:t>
      </w:r>
      <w:r w:rsidR="008221C5">
        <w:rPr>
          <w:szCs w:val="28"/>
          <w:lang w:val="ru-RU"/>
        </w:rPr>
        <w:t>о ст. 41,42 Град</w:t>
      </w:r>
      <w:r w:rsidR="008221C5">
        <w:rPr>
          <w:szCs w:val="28"/>
          <w:lang w:val="ru-RU"/>
        </w:rPr>
        <w:t>о</w:t>
      </w:r>
      <w:r w:rsidR="008221C5">
        <w:rPr>
          <w:szCs w:val="28"/>
          <w:lang w:val="ru-RU"/>
        </w:rPr>
        <w:t>строительного кодекса РФ.</w:t>
      </w:r>
    </w:p>
    <w:p w14:paraId="106DD7DC" w14:textId="3E88E348" w:rsidR="008221C5" w:rsidRDefault="008221C5" w:rsidP="00F0352A">
      <w:pPr>
        <w:pStyle w:val="S"/>
        <w:spacing w:line="276" w:lineRule="auto"/>
        <w:ind w:left="57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В соответствии с п. 4 </w:t>
      </w:r>
      <w:r w:rsidRPr="008221C5">
        <w:rPr>
          <w:szCs w:val="28"/>
          <w:lang w:val="ru-RU"/>
        </w:rPr>
        <w:t>Особенност</w:t>
      </w:r>
      <w:r>
        <w:rPr>
          <w:szCs w:val="28"/>
          <w:lang w:val="ru-RU"/>
        </w:rPr>
        <w:t>ей</w:t>
      </w:r>
      <w:r w:rsidRPr="008221C5">
        <w:rPr>
          <w:szCs w:val="28"/>
          <w:lang w:val="ru-RU"/>
        </w:rPr>
        <w:t xml:space="preserve"> подготовки, согласования, утве</w:t>
      </w:r>
      <w:r w:rsidRPr="008221C5">
        <w:rPr>
          <w:szCs w:val="28"/>
          <w:lang w:val="ru-RU"/>
        </w:rPr>
        <w:t>р</w:t>
      </w:r>
      <w:r w:rsidRPr="008221C5">
        <w:rPr>
          <w:szCs w:val="28"/>
          <w:lang w:val="ru-RU"/>
        </w:rPr>
        <w:t>ждения, продления сроков действия документации по планировке террит</w:t>
      </w:r>
      <w:r w:rsidRPr="008221C5">
        <w:rPr>
          <w:szCs w:val="28"/>
          <w:lang w:val="ru-RU"/>
        </w:rPr>
        <w:t>о</w:t>
      </w:r>
      <w:r w:rsidRPr="008221C5">
        <w:rPr>
          <w:szCs w:val="28"/>
          <w:lang w:val="ru-RU"/>
        </w:rPr>
        <w:t>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>
        <w:rPr>
          <w:szCs w:val="28"/>
          <w:lang w:val="ru-RU"/>
        </w:rPr>
        <w:t xml:space="preserve">, утвержденных постановлением Правительства РФ № 575 от 02.04.2022 </w:t>
      </w:r>
      <w:r w:rsidR="00CD446C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="00CD446C">
        <w:rPr>
          <w:szCs w:val="28"/>
          <w:lang w:val="ru-RU"/>
        </w:rPr>
        <w:t xml:space="preserve">до 01.01.2023 не требуется </w:t>
      </w:r>
      <w:r w:rsidR="00CD446C" w:rsidRPr="00CD446C">
        <w:rPr>
          <w:szCs w:val="28"/>
          <w:lang w:val="ru-RU"/>
        </w:rPr>
        <w:t>принятие решения о подготовке д</w:t>
      </w:r>
      <w:r w:rsidR="00CD446C" w:rsidRPr="00CD446C">
        <w:rPr>
          <w:szCs w:val="28"/>
          <w:lang w:val="ru-RU"/>
        </w:rPr>
        <w:t>о</w:t>
      </w:r>
      <w:r w:rsidR="00CD446C" w:rsidRPr="00CD446C">
        <w:rPr>
          <w:szCs w:val="28"/>
          <w:lang w:val="ru-RU"/>
        </w:rPr>
        <w:t xml:space="preserve">кументации по планировке территории в целях подготовки </w:t>
      </w:r>
      <w:r w:rsidR="00CD446C">
        <w:rPr>
          <w:szCs w:val="28"/>
          <w:lang w:val="ru-RU"/>
        </w:rPr>
        <w:t xml:space="preserve">такой </w:t>
      </w:r>
      <w:r w:rsidR="00CD446C" w:rsidRPr="00CD446C">
        <w:rPr>
          <w:szCs w:val="28"/>
          <w:lang w:val="ru-RU"/>
        </w:rPr>
        <w:t>докуме</w:t>
      </w:r>
      <w:r w:rsidR="00CD446C" w:rsidRPr="00CD446C">
        <w:rPr>
          <w:szCs w:val="28"/>
          <w:lang w:val="ru-RU"/>
        </w:rPr>
        <w:t>н</w:t>
      </w:r>
      <w:r w:rsidR="00CD446C" w:rsidRPr="00CD446C">
        <w:rPr>
          <w:szCs w:val="28"/>
          <w:lang w:val="ru-RU"/>
        </w:rPr>
        <w:t>тации по планировке территории</w:t>
      </w:r>
      <w:r w:rsidR="00CD446C">
        <w:rPr>
          <w:szCs w:val="28"/>
          <w:lang w:val="ru-RU"/>
        </w:rPr>
        <w:t xml:space="preserve">, </w:t>
      </w:r>
      <w:r w:rsidR="00CD446C" w:rsidRPr="00CD446C">
        <w:rPr>
          <w:szCs w:val="28"/>
          <w:lang w:val="ru-RU"/>
        </w:rPr>
        <w:t>если</w:t>
      </w:r>
      <w:proofErr w:type="gramEnd"/>
      <w:r w:rsidR="00CD446C" w:rsidRPr="00CD446C">
        <w:rPr>
          <w:szCs w:val="28"/>
          <w:lang w:val="ru-RU"/>
        </w:rPr>
        <w:t xml:space="preserve"> принятие такого решения предусмо</w:t>
      </w:r>
      <w:r w:rsidR="00CD446C" w:rsidRPr="00CD446C">
        <w:rPr>
          <w:szCs w:val="28"/>
          <w:lang w:val="ru-RU"/>
        </w:rPr>
        <w:t>т</w:t>
      </w:r>
      <w:r w:rsidR="00CD446C" w:rsidRPr="00CD446C">
        <w:rPr>
          <w:szCs w:val="28"/>
          <w:lang w:val="ru-RU"/>
        </w:rPr>
        <w:t>рено соответствующими нормативными правовыми актами Российской Ф</w:t>
      </w:r>
      <w:r w:rsidR="00CD446C" w:rsidRPr="00CD446C">
        <w:rPr>
          <w:szCs w:val="28"/>
          <w:lang w:val="ru-RU"/>
        </w:rPr>
        <w:t>е</w:t>
      </w:r>
      <w:r w:rsidR="00CD446C" w:rsidRPr="00CD446C">
        <w:rPr>
          <w:szCs w:val="28"/>
          <w:lang w:val="ru-RU"/>
        </w:rPr>
        <w:t>дерации</w:t>
      </w:r>
      <w:r w:rsidR="00CD446C">
        <w:rPr>
          <w:szCs w:val="28"/>
          <w:lang w:val="ru-RU"/>
        </w:rPr>
        <w:t xml:space="preserve">. В связи с этим, Решение о </w:t>
      </w:r>
      <w:r w:rsidR="00CD446C" w:rsidRPr="00CD446C">
        <w:rPr>
          <w:szCs w:val="28"/>
          <w:lang w:val="ru-RU"/>
        </w:rPr>
        <w:t>подготовке документации по планировке территории</w:t>
      </w:r>
      <w:r w:rsidR="00CD446C">
        <w:rPr>
          <w:szCs w:val="28"/>
          <w:lang w:val="ru-RU"/>
        </w:rPr>
        <w:t xml:space="preserve"> органом местного самоуправления не принималось.</w:t>
      </w:r>
    </w:p>
    <w:p w14:paraId="24842723" w14:textId="3C6AF42C" w:rsidR="00BA3292" w:rsidRPr="008221C5" w:rsidRDefault="00BA3292" w:rsidP="00F0352A">
      <w:pPr>
        <w:pStyle w:val="S"/>
        <w:spacing w:line="276" w:lineRule="auto"/>
        <w:ind w:left="57"/>
        <w:rPr>
          <w:szCs w:val="28"/>
          <w:lang w:val="ru-RU"/>
        </w:rPr>
      </w:pPr>
      <w:r>
        <w:rPr>
          <w:szCs w:val="28"/>
          <w:lang w:val="ru-RU"/>
        </w:rPr>
        <w:t xml:space="preserve">Настоящая документация по планировке территории включает в себя проект планировки и проект </w:t>
      </w:r>
      <w:r w:rsidR="007964A1">
        <w:rPr>
          <w:szCs w:val="28"/>
          <w:lang w:val="ru-RU"/>
        </w:rPr>
        <w:t>м</w:t>
      </w:r>
      <w:r>
        <w:rPr>
          <w:szCs w:val="28"/>
          <w:lang w:val="ru-RU"/>
        </w:rPr>
        <w:t>ежевания</w:t>
      </w:r>
      <w:r w:rsidR="007964A1">
        <w:rPr>
          <w:szCs w:val="28"/>
          <w:lang w:val="ru-RU"/>
        </w:rPr>
        <w:t xml:space="preserve"> территории указанного земельного участка.</w:t>
      </w:r>
    </w:p>
    <w:p w14:paraId="38718771" w14:textId="2D08B7EC" w:rsidR="00CD7BD0" w:rsidRPr="007964A1" w:rsidRDefault="00CD7BD0" w:rsidP="0040568B">
      <w:pPr>
        <w:pStyle w:val="S"/>
        <w:spacing w:line="276" w:lineRule="auto"/>
        <w:ind w:left="57"/>
        <w:rPr>
          <w:szCs w:val="28"/>
          <w:lang w:val="ru-RU"/>
        </w:rPr>
      </w:pPr>
      <w:r w:rsidRPr="0040568B">
        <w:rPr>
          <w:szCs w:val="28"/>
        </w:rPr>
        <w:t>Подготовка проекта планировки осуществляется в  целях обеспечения устойчивого развития территории, в том числе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</w:t>
      </w:r>
      <w:r w:rsidR="007964A1">
        <w:rPr>
          <w:szCs w:val="28"/>
          <w:lang w:val="ru-RU"/>
        </w:rPr>
        <w:t>.</w:t>
      </w:r>
    </w:p>
    <w:p w14:paraId="623945FB" w14:textId="77777777" w:rsidR="0040568B" w:rsidRPr="00BA1D6B" w:rsidRDefault="0040568B" w:rsidP="0040568B">
      <w:pPr>
        <w:pStyle w:val="S"/>
        <w:spacing w:line="276" w:lineRule="auto"/>
        <w:ind w:left="57"/>
      </w:pPr>
      <w:r w:rsidRPr="00BA1D6B">
        <w:t xml:space="preserve">Проект выполнен в соответствии с нормативными документами: </w:t>
      </w:r>
    </w:p>
    <w:p w14:paraId="4A3E9044" w14:textId="50AB5AD0" w:rsidR="0040568B" w:rsidRPr="00BA1D6B" w:rsidRDefault="0040568B" w:rsidP="0040568B">
      <w:pPr>
        <w:pStyle w:val="S"/>
        <w:spacing w:line="276" w:lineRule="auto"/>
        <w:ind w:left="57"/>
        <w:rPr>
          <w:szCs w:val="28"/>
        </w:rPr>
      </w:pPr>
      <w:r w:rsidRPr="00BA1D6B">
        <w:rPr>
          <w:szCs w:val="28"/>
        </w:rPr>
        <w:t>-  Градостроительны</w:t>
      </w:r>
      <w:r w:rsidRPr="00BA1D6B">
        <w:rPr>
          <w:szCs w:val="28"/>
          <w:lang w:val="ru-RU"/>
        </w:rPr>
        <w:t xml:space="preserve">й </w:t>
      </w:r>
      <w:r w:rsidRPr="00BA1D6B">
        <w:rPr>
          <w:szCs w:val="28"/>
        </w:rPr>
        <w:t>кодек</w:t>
      </w:r>
      <w:r w:rsidRPr="00BA1D6B">
        <w:rPr>
          <w:szCs w:val="28"/>
          <w:lang w:val="ru-RU"/>
        </w:rPr>
        <w:t>с</w:t>
      </w:r>
      <w:r w:rsidRPr="00BA1D6B">
        <w:rPr>
          <w:szCs w:val="28"/>
        </w:rPr>
        <w:t xml:space="preserve"> Российской Федерации </w:t>
      </w:r>
      <w:r w:rsidRPr="00BA1D6B">
        <w:t xml:space="preserve">от </w:t>
      </w:r>
      <w:r>
        <w:rPr>
          <w:lang w:val="ru-RU"/>
        </w:rPr>
        <w:t xml:space="preserve">                                           </w:t>
      </w:r>
      <w:r w:rsidRPr="00BA1D6B">
        <w:t>29 декабря 2004 года, №190-ФЗ;</w:t>
      </w:r>
    </w:p>
    <w:p w14:paraId="5D3151A0" w14:textId="77777777" w:rsidR="0040568B" w:rsidRPr="00BA1D6B" w:rsidRDefault="0040568B" w:rsidP="0040568B">
      <w:pPr>
        <w:pStyle w:val="S"/>
        <w:spacing w:line="276" w:lineRule="auto"/>
        <w:ind w:left="57"/>
        <w:rPr>
          <w:szCs w:val="28"/>
        </w:rPr>
      </w:pPr>
      <w:r w:rsidRPr="00BA1D6B">
        <w:rPr>
          <w:szCs w:val="28"/>
        </w:rPr>
        <w:t>- Земельны</w:t>
      </w:r>
      <w:r w:rsidRPr="00BA1D6B">
        <w:rPr>
          <w:szCs w:val="28"/>
          <w:lang w:val="ru-RU"/>
        </w:rPr>
        <w:t>й</w:t>
      </w:r>
      <w:r w:rsidRPr="00BA1D6B">
        <w:rPr>
          <w:szCs w:val="28"/>
        </w:rPr>
        <w:t xml:space="preserve"> кодекс Российской Федерации</w:t>
      </w:r>
      <w:r w:rsidRPr="00BA1D6B">
        <w:rPr>
          <w:lang w:val="ru-RU"/>
        </w:rPr>
        <w:t xml:space="preserve"> </w:t>
      </w:r>
      <w:r w:rsidRPr="00BA1D6B">
        <w:t>от 2</w:t>
      </w:r>
      <w:r w:rsidRPr="00BA1D6B">
        <w:rPr>
          <w:lang w:val="ru-RU"/>
        </w:rPr>
        <w:t>5</w:t>
      </w:r>
      <w:r w:rsidRPr="00BA1D6B">
        <w:t xml:space="preserve"> </w:t>
      </w:r>
      <w:proofErr w:type="spellStart"/>
      <w:r>
        <w:rPr>
          <w:lang w:val="ru-RU"/>
        </w:rPr>
        <w:t>октя</w:t>
      </w:r>
      <w:r w:rsidRPr="00BA1D6B">
        <w:t>бря</w:t>
      </w:r>
      <w:proofErr w:type="spellEnd"/>
      <w:r w:rsidRPr="00BA1D6B">
        <w:t xml:space="preserve"> 200</w:t>
      </w:r>
      <w:r w:rsidRPr="00BA1D6B">
        <w:rPr>
          <w:lang w:val="ru-RU"/>
        </w:rPr>
        <w:t>1</w:t>
      </w:r>
      <w:r w:rsidRPr="00BA1D6B">
        <w:t xml:space="preserve"> года, №1</w:t>
      </w:r>
      <w:r w:rsidRPr="00BA1D6B">
        <w:rPr>
          <w:lang w:val="ru-RU"/>
        </w:rPr>
        <w:t>36</w:t>
      </w:r>
      <w:r w:rsidRPr="00BA1D6B">
        <w:t>-ФЗ</w:t>
      </w:r>
      <w:r w:rsidRPr="00BA1D6B">
        <w:rPr>
          <w:szCs w:val="28"/>
        </w:rPr>
        <w:t>;</w:t>
      </w:r>
    </w:p>
    <w:p w14:paraId="4815478F" w14:textId="77777777" w:rsidR="0040568B" w:rsidRDefault="0040568B" w:rsidP="0040568B">
      <w:pPr>
        <w:pStyle w:val="S"/>
        <w:spacing w:line="288" w:lineRule="auto"/>
        <w:ind w:left="57"/>
        <w:rPr>
          <w:szCs w:val="28"/>
        </w:rPr>
      </w:pPr>
      <w:r w:rsidRPr="00BA1D6B">
        <w:rPr>
          <w:szCs w:val="28"/>
        </w:rPr>
        <w:t xml:space="preserve">- </w:t>
      </w:r>
      <w:r>
        <w:rPr>
          <w:szCs w:val="28"/>
          <w:lang w:val="ru-RU"/>
        </w:rPr>
        <w:t>Водный</w:t>
      </w:r>
      <w:r w:rsidRPr="00BA1D6B">
        <w:rPr>
          <w:szCs w:val="28"/>
        </w:rPr>
        <w:t xml:space="preserve"> кодекс Российской Федерации</w:t>
      </w:r>
      <w:r w:rsidRPr="00BA1D6B">
        <w:rPr>
          <w:szCs w:val="28"/>
          <w:lang w:val="ru-RU"/>
        </w:rPr>
        <w:t xml:space="preserve"> </w:t>
      </w:r>
      <w:r w:rsidRPr="00BA1D6B">
        <w:t xml:space="preserve">от </w:t>
      </w:r>
      <w:r>
        <w:rPr>
          <w:lang w:val="ru-RU"/>
        </w:rPr>
        <w:t>03</w:t>
      </w:r>
      <w:r w:rsidRPr="00BA1D6B">
        <w:t xml:space="preserve"> </w:t>
      </w:r>
      <w:r>
        <w:rPr>
          <w:lang w:val="ru-RU"/>
        </w:rPr>
        <w:t>июня</w:t>
      </w:r>
      <w:r w:rsidRPr="00BA1D6B">
        <w:t xml:space="preserve"> 200</w:t>
      </w:r>
      <w:r>
        <w:rPr>
          <w:lang w:val="ru-RU"/>
        </w:rPr>
        <w:t>6</w:t>
      </w:r>
      <w:r w:rsidRPr="00BA1D6B">
        <w:t xml:space="preserve"> года, №</w:t>
      </w:r>
      <w:r>
        <w:rPr>
          <w:lang w:val="ru-RU"/>
        </w:rPr>
        <w:t>74</w:t>
      </w:r>
      <w:r w:rsidRPr="00BA1D6B">
        <w:t>-ФЗ</w:t>
      </w:r>
      <w:r w:rsidRPr="00BA1D6B">
        <w:rPr>
          <w:szCs w:val="28"/>
        </w:rPr>
        <w:t>;</w:t>
      </w:r>
    </w:p>
    <w:p w14:paraId="73670A05" w14:textId="7E18E3D4" w:rsidR="0040568B" w:rsidRPr="00BA1D6B" w:rsidRDefault="0040568B" w:rsidP="0040568B">
      <w:pPr>
        <w:pStyle w:val="S"/>
        <w:spacing w:line="288" w:lineRule="auto"/>
        <w:ind w:left="57"/>
        <w:rPr>
          <w:szCs w:val="28"/>
        </w:rPr>
      </w:pPr>
      <w:r w:rsidRPr="00BA1D6B">
        <w:rPr>
          <w:szCs w:val="28"/>
        </w:rPr>
        <w:t xml:space="preserve">- </w:t>
      </w:r>
      <w:r>
        <w:rPr>
          <w:szCs w:val="28"/>
          <w:lang w:val="ru-RU"/>
        </w:rPr>
        <w:t>Лесной</w:t>
      </w:r>
      <w:r w:rsidRPr="00BA1D6B">
        <w:rPr>
          <w:szCs w:val="28"/>
        </w:rPr>
        <w:t xml:space="preserve"> кодекс Российской Федерации</w:t>
      </w:r>
      <w:r w:rsidRPr="00BA1D6B">
        <w:rPr>
          <w:szCs w:val="28"/>
          <w:lang w:val="ru-RU"/>
        </w:rPr>
        <w:t xml:space="preserve"> </w:t>
      </w:r>
      <w:r w:rsidRPr="00BA1D6B">
        <w:t xml:space="preserve">от </w:t>
      </w:r>
      <w:r>
        <w:rPr>
          <w:lang w:val="ru-RU"/>
        </w:rPr>
        <w:t>04</w:t>
      </w:r>
      <w:r w:rsidRPr="00BA1D6B">
        <w:t xml:space="preserve"> </w:t>
      </w:r>
      <w:r>
        <w:rPr>
          <w:lang w:val="ru-RU"/>
        </w:rPr>
        <w:t>декабря</w:t>
      </w:r>
      <w:r w:rsidRPr="00BA1D6B">
        <w:t xml:space="preserve"> 200</w:t>
      </w:r>
      <w:r>
        <w:rPr>
          <w:lang w:val="ru-RU"/>
        </w:rPr>
        <w:t>6</w:t>
      </w:r>
      <w:r w:rsidRPr="00BA1D6B">
        <w:t xml:space="preserve"> года, </w:t>
      </w:r>
      <w:r>
        <w:rPr>
          <w:lang w:val="ru-RU"/>
        </w:rPr>
        <w:t xml:space="preserve">               </w:t>
      </w:r>
      <w:r w:rsidRPr="00BA1D6B">
        <w:t>№</w:t>
      </w:r>
      <w:r>
        <w:rPr>
          <w:lang w:val="ru-RU"/>
        </w:rPr>
        <w:t>200</w:t>
      </w:r>
      <w:r w:rsidRPr="00BA1D6B">
        <w:t>-ФЗ</w:t>
      </w:r>
      <w:r w:rsidRPr="00BA1D6B">
        <w:rPr>
          <w:szCs w:val="28"/>
        </w:rPr>
        <w:t>;</w:t>
      </w:r>
    </w:p>
    <w:p w14:paraId="52F8502F" w14:textId="77777777" w:rsidR="0040568B" w:rsidRPr="00BA1D6B" w:rsidRDefault="0040568B" w:rsidP="0040568B">
      <w:pPr>
        <w:pStyle w:val="S"/>
        <w:spacing w:line="288" w:lineRule="auto"/>
        <w:ind w:left="57"/>
        <w:rPr>
          <w:szCs w:val="28"/>
        </w:rPr>
      </w:pPr>
      <w:r w:rsidRPr="00BA1D6B">
        <w:rPr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14:paraId="1B290A58" w14:textId="77777777" w:rsidR="0040568B" w:rsidRPr="00BA1D6B" w:rsidRDefault="0040568B" w:rsidP="0040568B">
      <w:pPr>
        <w:pStyle w:val="S"/>
        <w:spacing w:line="288" w:lineRule="auto"/>
        <w:ind w:left="57"/>
        <w:rPr>
          <w:lang w:val="ru-RU"/>
        </w:rPr>
      </w:pPr>
      <w:r w:rsidRPr="00BA1D6B">
        <w:t>- СП 42.13330.2011</w:t>
      </w:r>
      <w:r w:rsidRPr="00BA1D6B">
        <w:rPr>
          <w:lang w:val="ru-RU"/>
        </w:rPr>
        <w:t xml:space="preserve"> </w:t>
      </w:r>
      <w:r w:rsidRPr="00BA1D6B">
        <w:rPr>
          <w:szCs w:val="28"/>
        </w:rPr>
        <w:t>«</w:t>
      </w:r>
      <w:r w:rsidRPr="00BA1D6B">
        <w:t>СНиП 2.07.01-89*. Градостроительство. Планировка и застройка городских и сельских поселений</w:t>
      </w:r>
      <w:r w:rsidRPr="00BA1D6B">
        <w:rPr>
          <w:szCs w:val="28"/>
        </w:rPr>
        <w:t>»</w:t>
      </w:r>
      <w:r w:rsidRPr="00BA1D6B">
        <w:rPr>
          <w:lang w:val="ru-RU"/>
        </w:rPr>
        <w:t>;</w:t>
      </w:r>
    </w:p>
    <w:p w14:paraId="107EA1B2" w14:textId="77777777" w:rsidR="0040568B" w:rsidRPr="00BA1D6B" w:rsidRDefault="0040568B" w:rsidP="0040568B">
      <w:pPr>
        <w:pStyle w:val="S"/>
        <w:spacing w:line="288" w:lineRule="auto"/>
        <w:ind w:left="57"/>
        <w:rPr>
          <w:szCs w:val="28"/>
        </w:rPr>
      </w:pPr>
      <w:r w:rsidRPr="00BA1D6B">
        <w:rPr>
          <w:szCs w:val="28"/>
        </w:rPr>
        <w:lastRenderedPageBreak/>
        <w:t>- СанПиН 2.2.1/2.1.1.1200-03 «Санитарно-защитные зоны и санитарная классификация предприятий, сооружений и иных объектов».</w:t>
      </w:r>
      <w:r w:rsidRPr="00BA1D6B">
        <w:rPr>
          <w:szCs w:val="28"/>
          <w:lang w:val="ru-RU"/>
        </w:rPr>
        <w:t xml:space="preserve"> </w:t>
      </w:r>
      <w:r w:rsidRPr="00BA1D6B">
        <w:rPr>
          <w:szCs w:val="28"/>
        </w:rPr>
        <w:t>Новая редакция;</w:t>
      </w:r>
    </w:p>
    <w:p w14:paraId="650DE754" w14:textId="77777777" w:rsidR="0040568B" w:rsidRPr="00BA1D6B" w:rsidRDefault="0040568B" w:rsidP="0040568B">
      <w:pPr>
        <w:pStyle w:val="S"/>
        <w:spacing w:line="288" w:lineRule="auto"/>
        <w:ind w:left="57"/>
        <w:rPr>
          <w:szCs w:val="28"/>
        </w:rPr>
      </w:pPr>
      <w:r w:rsidRPr="00BA1D6B">
        <w:rPr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61706E29" w14:textId="5C846FDA" w:rsidR="0040568B" w:rsidRPr="00BA1D6B" w:rsidRDefault="0040568B" w:rsidP="0040568B">
      <w:pPr>
        <w:pStyle w:val="S"/>
        <w:spacing w:line="288" w:lineRule="auto"/>
        <w:ind w:left="57"/>
        <w:rPr>
          <w:szCs w:val="28"/>
          <w:lang w:val="ru-RU"/>
        </w:rPr>
      </w:pPr>
      <w:r w:rsidRPr="00BA1D6B">
        <w:rPr>
          <w:szCs w:val="28"/>
        </w:rPr>
        <w:t>- Федеральным законом от 25.6.2002 № 73-ФЗ «Об объектах культурного наследия (памятниках истории и культуры) народов Российской Федерации»;</w:t>
      </w:r>
    </w:p>
    <w:p w14:paraId="313F0345" w14:textId="77777777" w:rsidR="0040568B" w:rsidRDefault="0040568B" w:rsidP="0040568B">
      <w:pPr>
        <w:pStyle w:val="S"/>
        <w:spacing w:line="288" w:lineRule="auto"/>
        <w:ind w:left="57"/>
        <w:rPr>
          <w:szCs w:val="28"/>
          <w:lang w:val="ru-RU"/>
        </w:rPr>
      </w:pPr>
      <w:r w:rsidRPr="00BA1D6B">
        <w:rPr>
          <w:szCs w:val="28"/>
        </w:rPr>
        <w:t xml:space="preserve">- Федеральным законом от </w:t>
      </w:r>
      <w:r w:rsidRPr="00BA1D6B">
        <w:rPr>
          <w:szCs w:val="28"/>
          <w:lang w:val="ru-RU"/>
        </w:rPr>
        <w:t>8.11.2007</w:t>
      </w:r>
      <w:r w:rsidRPr="00BA1D6B">
        <w:rPr>
          <w:szCs w:val="28"/>
        </w:rPr>
        <w:t xml:space="preserve"> № </w:t>
      </w:r>
      <w:r w:rsidRPr="00BA1D6B">
        <w:rPr>
          <w:szCs w:val="28"/>
          <w:lang w:val="ru-RU"/>
        </w:rPr>
        <w:t>257</w:t>
      </w:r>
      <w:r w:rsidRPr="00BA1D6B">
        <w:rPr>
          <w:szCs w:val="28"/>
        </w:rPr>
        <w:t xml:space="preserve">-ФЗ «Об </w:t>
      </w:r>
      <w:r w:rsidRPr="00BA1D6B">
        <w:rPr>
          <w:szCs w:val="28"/>
          <w:lang w:val="ru-RU"/>
        </w:rPr>
        <w:t>автомобильных дорогах и дорожной деятельности в РФ</w:t>
      </w:r>
      <w:r w:rsidRPr="00BA1D6B">
        <w:rPr>
          <w:szCs w:val="28"/>
        </w:rPr>
        <w:t>»</w:t>
      </w:r>
      <w:r w:rsidRPr="00BA1D6B">
        <w:rPr>
          <w:szCs w:val="28"/>
          <w:lang w:val="ru-RU"/>
        </w:rPr>
        <w:t>;</w:t>
      </w:r>
      <w:r>
        <w:rPr>
          <w:szCs w:val="28"/>
          <w:lang w:val="ru-RU"/>
        </w:rPr>
        <w:t>,</w:t>
      </w:r>
    </w:p>
    <w:p w14:paraId="596D48E1" w14:textId="77777777" w:rsidR="0040568B" w:rsidRDefault="0040568B" w:rsidP="0040568B">
      <w:pPr>
        <w:pStyle w:val="S"/>
        <w:spacing w:line="288" w:lineRule="auto"/>
        <w:ind w:left="57"/>
        <w:rPr>
          <w:szCs w:val="28"/>
          <w:lang w:val="ru-RU"/>
        </w:rPr>
      </w:pPr>
      <w:r>
        <w:rPr>
          <w:szCs w:val="28"/>
          <w:lang w:val="ru-RU"/>
        </w:rPr>
        <w:t>- Закон Оренбургской области от 16.03.2007 №</w:t>
      </w:r>
      <w:r w:rsidRPr="00BA1D6B">
        <w:rPr>
          <w:szCs w:val="28"/>
          <w:lang w:val="ru-RU"/>
        </w:rPr>
        <w:t>1037/288-</w:t>
      </w:r>
      <w:r>
        <w:rPr>
          <w:szCs w:val="28"/>
          <w:lang w:val="en-US"/>
        </w:rPr>
        <w:t>IV</w:t>
      </w:r>
      <w:r>
        <w:rPr>
          <w:szCs w:val="28"/>
          <w:lang w:val="ru-RU"/>
        </w:rPr>
        <w:t>-ОЗ «О гр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достроительной деятельности на территории Оренбургской области»;</w:t>
      </w:r>
    </w:p>
    <w:p w14:paraId="0263AA9D" w14:textId="16D28DA5" w:rsidR="0040568B" w:rsidRPr="00AC5786" w:rsidRDefault="0040568B" w:rsidP="0040568B">
      <w:pPr>
        <w:pStyle w:val="S"/>
        <w:spacing w:line="288" w:lineRule="auto"/>
        <w:ind w:left="57"/>
        <w:rPr>
          <w:szCs w:val="28"/>
          <w:lang w:val="ru-RU"/>
        </w:rPr>
      </w:pPr>
      <w:r>
        <w:rPr>
          <w:szCs w:val="28"/>
          <w:lang w:val="ru-RU"/>
        </w:rPr>
        <w:t xml:space="preserve">- Местные нормативы градостроительного проектирования МО </w:t>
      </w:r>
      <w:r w:rsidR="007964A1">
        <w:rPr>
          <w:szCs w:val="28"/>
          <w:lang w:val="ru-RU"/>
        </w:rPr>
        <w:t>Подг</w:t>
      </w:r>
      <w:r w:rsidR="007964A1">
        <w:rPr>
          <w:szCs w:val="28"/>
          <w:lang w:val="ru-RU"/>
        </w:rPr>
        <w:t>о</w:t>
      </w:r>
      <w:r w:rsidR="007964A1">
        <w:rPr>
          <w:szCs w:val="28"/>
          <w:lang w:val="ru-RU"/>
        </w:rPr>
        <w:t>родне – Покровский сельсовет</w:t>
      </w:r>
      <w:r>
        <w:rPr>
          <w:szCs w:val="28"/>
          <w:lang w:val="ru-RU"/>
        </w:rPr>
        <w:t xml:space="preserve"> Оренбургского района Оренбургской области, утвержденные Решением Совета </w:t>
      </w:r>
      <w:r w:rsidRPr="00BD420B">
        <w:rPr>
          <w:szCs w:val="28"/>
          <w:shd w:val="clear" w:color="auto" w:fill="FFFFFF" w:themeFill="background1"/>
          <w:lang w:val="ru-RU"/>
        </w:rPr>
        <w:t xml:space="preserve">депутатов </w:t>
      </w:r>
      <w:r w:rsidR="007964A1">
        <w:rPr>
          <w:szCs w:val="28"/>
          <w:shd w:val="clear" w:color="auto" w:fill="FFFFFF" w:themeFill="background1"/>
          <w:lang w:val="ru-RU"/>
        </w:rPr>
        <w:t xml:space="preserve">муниципального образования </w:t>
      </w:r>
      <w:r w:rsidR="00BD420B" w:rsidRPr="00BD420B">
        <w:rPr>
          <w:szCs w:val="28"/>
          <w:shd w:val="clear" w:color="auto" w:fill="FFFFFF" w:themeFill="background1"/>
          <w:lang w:val="ru-RU"/>
        </w:rPr>
        <w:t xml:space="preserve">от </w:t>
      </w:r>
      <w:r w:rsidR="007964A1">
        <w:rPr>
          <w:szCs w:val="28"/>
          <w:shd w:val="clear" w:color="auto" w:fill="FFFFFF" w:themeFill="background1"/>
          <w:lang w:val="ru-RU"/>
        </w:rPr>
        <w:t>23.12.2014 № 208</w:t>
      </w:r>
    </w:p>
    <w:p w14:paraId="4494F5C4" w14:textId="77777777" w:rsidR="0040568B" w:rsidRDefault="0040568B" w:rsidP="0040568B">
      <w:pPr>
        <w:pStyle w:val="S"/>
        <w:spacing w:line="288" w:lineRule="auto"/>
        <w:ind w:left="57"/>
        <w:rPr>
          <w:szCs w:val="28"/>
          <w:lang w:val="ru-RU"/>
        </w:rPr>
      </w:pPr>
      <w:r w:rsidRPr="00AC5786">
        <w:rPr>
          <w:szCs w:val="28"/>
          <w:lang w:val="ru-RU"/>
        </w:rPr>
        <w:t>Проектные решения выполнены с учётом положений ранее разраб</w:t>
      </w:r>
      <w:r w:rsidRPr="00AC5786">
        <w:rPr>
          <w:szCs w:val="28"/>
          <w:lang w:val="ru-RU"/>
        </w:rPr>
        <w:t>о</w:t>
      </w:r>
      <w:r w:rsidRPr="00AC5786">
        <w:rPr>
          <w:szCs w:val="28"/>
          <w:lang w:val="ru-RU"/>
        </w:rPr>
        <w:t>танной градостроительной документации:</w:t>
      </w:r>
    </w:p>
    <w:p w14:paraId="21A54AE8" w14:textId="4A7D847A" w:rsidR="0040568B" w:rsidRPr="00AC5786" w:rsidRDefault="0040568B" w:rsidP="0040568B">
      <w:pPr>
        <w:pStyle w:val="S"/>
        <w:spacing w:line="288" w:lineRule="auto"/>
        <w:ind w:left="57"/>
        <w:rPr>
          <w:szCs w:val="28"/>
          <w:lang w:val="ru-RU"/>
        </w:rPr>
      </w:pPr>
      <w:r w:rsidRPr="00AC5786"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Схема территориального планирования </w:t>
      </w:r>
      <w:r w:rsidRPr="00F817BA">
        <w:rPr>
          <w:szCs w:val="28"/>
          <w:lang w:val="ru-RU"/>
        </w:rPr>
        <w:t xml:space="preserve">МО </w:t>
      </w:r>
      <w:r>
        <w:rPr>
          <w:szCs w:val="28"/>
          <w:lang w:val="ru-RU"/>
        </w:rPr>
        <w:t>Оренбургский район Оренбургской области</w:t>
      </w:r>
      <w:r w:rsidRPr="00AC5786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утвержденная Решением Совета депутатов от 05.06.2014 №</w:t>
      </w:r>
      <w:r w:rsidR="00E07643" w:rsidRPr="00E0764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492</w:t>
      </w:r>
      <w:r w:rsidRPr="00AC5786">
        <w:rPr>
          <w:szCs w:val="28"/>
          <w:lang w:val="ru-RU"/>
        </w:rPr>
        <w:t>;</w:t>
      </w:r>
    </w:p>
    <w:p w14:paraId="5D376392" w14:textId="0BAEB5B2" w:rsidR="0040568B" w:rsidRPr="00AC5786" w:rsidRDefault="0040568B" w:rsidP="0040568B">
      <w:pPr>
        <w:pStyle w:val="S"/>
        <w:spacing w:line="288" w:lineRule="auto"/>
        <w:ind w:left="57"/>
        <w:rPr>
          <w:szCs w:val="28"/>
          <w:lang w:val="ru-RU"/>
        </w:rPr>
      </w:pPr>
      <w:r w:rsidRPr="00AC5786">
        <w:rPr>
          <w:szCs w:val="28"/>
          <w:lang w:val="ru-RU"/>
        </w:rPr>
        <w:t>- Генеральн</w:t>
      </w:r>
      <w:r>
        <w:rPr>
          <w:szCs w:val="28"/>
          <w:lang w:val="ru-RU"/>
        </w:rPr>
        <w:t>ый</w:t>
      </w:r>
      <w:r w:rsidRPr="00AC5786">
        <w:rPr>
          <w:szCs w:val="28"/>
          <w:lang w:val="ru-RU"/>
        </w:rPr>
        <w:t xml:space="preserve"> план </w:t>
      </w:r>
      <w:r w:rsidRPr="00F817BA">
        <w:rPr>
          <w:szCs w:val="28"/>
          <w:lang w:val="ru-RU"/>
        </w:rPr>
        <w:t xml:space="preserve">МО </w:t>
      </w:r>
      <w:r w:rsidR="007964A1">
        <w:rPr>
          <w:szCs w:val="28"/>
          <w:lang w:val="ru-RU"/>
        </w:rPr>
        <w:t xml:space="preserve">Подгородне – Покровский сельсовет </w:t>
      </w:r>
      <w:r>
        <w:rPr>
          <w:szCs w:val="28"/>
          <w:lang w:val="ru-RU"/>
        </w:rPr>
        <w:t>Оре</w:t>
      </w:r>
      <w:r>
        <w:rPr>
          <w:szCs w:val="28"/>
          <w:lang w:val="ru-RU"/>
        </w:rPr>
        <w:t>н</w:t>
      </w:r>
      <w:r>
        <w:rPr>
          <w:szCs w:val="28"/>
          <w:lang w:val="ru-RU"/>
        </w:rPr>
        <w:t>бургского района Оренбургской области</w:t>
      </w:r>
      <w:r w:rsidRPr="00AC5786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утвержденный Решением Совета депутатов от </w:t>
      </w:r>
      <w:r w:rsidR="007964A1">
        <w:rPr>
          <w:szCs w:val="28"/>
          <w:lang w:val="ru-RU"/>
        </w:rPr>
        <w:t>21</w:t>
      </w:r>
      <w:r w:rsidR="001F40F4" w:rsidRPr="001F40F4">
        <w:rPr>
          <w:szCs w:val="28"/>
          <w:lang w:val="ru-RU"/>
        </w:rPr>
        <w:t>.</w:t>
      </w:r>
      <w:r w:rsidR="007964A1">
        <w:rPr>
          <w:szCs w:val="28"/>
          <w:lang w:val="ru-RU"/>
        </w:rPr>
        <w:t>01</w:t>
      </w:r>
      <w:r w:rsidR="001F40F4" w:rsidRPr="001F40F4">
        <w:rPr>
          <w:szCs w:val="28"/>
          <w:lang w:val="ru-RU"/>
        </w:rPr>
        <w:t>.201</w:t>
      </w:r>
      <w:r w:rsidR="007964A1">
        <w:rPr>
          <w:szCs w:val="28"/>
          <w:lang w:val="ru-RU"/>
        </w:rPr>
        <w:t>4</w:t>
      </w:r>
      <w:r w:rsidR="001F40F4" w:rsidRPr="001F40F4">
        <w:rPr>
          <w:szCs w:val="28"/>
          <w:lang w:val="ru-RU"/>
        </w:rPr>
        <w:t xml:space="preserve"> №1</w:t>
      </w:r>
      <w:r w:rsidR="007964A1">
        <w:rPr>
          <w:szCs w:val="28"/>
          <w:lang w:val="ru-RU"/>
        </w:rPr>
        <w:t>78</w:t>
      </w:r>
      <w:r w:rsidRPr="001F40F4">
        <w:rPr>
          <w:szCs w:val="28"/>
          <w:lang w:val="ru-RU"/>
        </w:rPr>
        <w:t xml:space="preserve"> (с учетом вносимых  изменений</w:t>
      </w:r>
      <w:r w:rsidR="007964A1">
        <w:rPr>
          <w:szCs w:val="28"/>
          <w:lang w:val="ru-RU"/>
        </w:rPr>
        <w:t xml:space="preserve">, актуальная редакция утверждена Решением Совета депутатов </w:t>
      </w:r>
      <w:r w:rsidR="001836FF">
        <w:rPr>
          <w:szCs w:val="28"/>
          <w:lang w:val="ru-RU"/>
        </w:rPr>
        <w:t>№79 от 29.07.2022</w:t>
      </w:r>
      <w:r w:rsidRPr="001F40F4">
        <w:rPr>
          <w:szCs w:val="28"/>
          <w:lang w:val="ru-RU"/>
        </w:rPr>
        <w:t>);</w:t>
      </w:r>
    </w:p>
    <w:p w14:paraId="30F3C835" w14:textId="743635DD" w:rsidR="0040568B" w:rsidRDefault="0040568B" w:rsidP="0040568B">
      <w:pPr>
        <w:pStyle w:val="S"/>
        <w:spacing w:line="288" w:lineRule="auto"/>
        <w:ind w:left="57"/>
        <w:rPr>
          <w:szCs w:val="28"/>
          <w:lang w:val="ru-RU"/>
        </w:rPr>
      </w:pPr>
      <w:r>
        <w:rPr>
          <w:szCs w:val="28"/>
          <w:lang w:val="ru-RU"/>
        </w:rPr>
        <w:t xml:space="preserve">- Правила землепользования и застройки </w:t>
      </w:r>
      <w:r w:rsidRPr="00F817BA">
        <w:rPr>
          <w:szCs w:val="28"/>
          <w:lang w:val="ru-RU"/>
        </w:rPr>
        <w:t xml:space="preserve">МО </w:t>
      </w:r>
      <w:r w:rsidR="00C074F9">
        <w:rPr>
          <w:szCs w:val="28"/>
          <w:lang w:val="ru-RU"/>
        </w:rPr>
        <w:t>Подгородне-Покровский</w:t>
      </w:r>
      <w:r>
        <w:rPr>
          <w:szCs w:val="28"/>
          <w:lang w:val="ru-RU"/>
        </w:rPr>
        <w:t xml:space="preserve"> сельсовет Оренбургского района Оренбургской области</w:t>
      </w:r>
      <w:r w:rsidRPr="00AC5786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утвержденные Р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шением Совета депутат</w:t>
      </w:r>
      <w:r w:rsidRPr="001F40F4">
        <w:rPr>
          <w:szCs w:val="28"/>
          <w:lang w:val="ru-RU"/>
        </w:rPr>
        <w:t xml:space="preserve">ов от </w:t>
      </w:r>
      <w:r w:rsidR="00721607">
        <w:rPr>
          <w:szCs w:val="28"/>
        </w:rPr>
        <w:t>12.03.2014 №184</w:t>
      </w:r>
      <w:r w:rsidR="00721607">
        <w:rPr>
          <w:szCs w:val="28"/>
          <w:lang w:val="ru-RU"/>
        </w:rPr>
        <w:t xml:space="preserve"> </w:t>
      </w:r>
      <w:r w:rsidR="002D56C2">
        <w:rPr>
          <w:szCs w:val="28"/>
          <w:lang w:val="ru-RU"/>
        </w:rPr>
        <w:t>(с учетом вносимых измен</w:t>
      </w:r>
      <w:r w:rsidR="002D56C2">
        <w:rPr>
          <w:szCs w:val="28"/>
          <w:lang w:val="ru-RU"/>
        </w:rPr>
        <w:t>е</w:t>
      </w:r>
      <w:r w:rsidR="002D56C2">
        <w:rPr>
          <w:szCs w:val="28"/>
          <w:lang w:val="ru-RU"/>
        </w:rPr>
        <w:t>ний</w:t>
      </w:r>
      <w:r w:rsidR="001836FF">
        <w:rPr>
          <w:szCs w:val="28"/>
          <w:lang w:val="ru-RU"/>
        </w:rPr>
        <w:t>, актуальная редакция утверждена Решением Совета депутатов №79 от 29.07.2022</w:t>
      </w:r>
      <w:r w:rsidR="002D56C2">
        <w:rPr>
          <w:szCs w:val="28"/>
          <w:lang w:val="ru-RU"/>
        </w:rPr>
        <w:t>);</w:t>
      </w:r>
    </w:p>
    <w:p w14:paraId="447AD856" w14:textId="4C501B1B" w:rsidR="00E92AA3" w:rsidRPr="00AC5786" w:rsidRDefault="00E92AA3" w:rsidP="00E92AA3">
      <w:pPr>
        <w:pStyle w:val="S"/>
        <w:spacing w:line="288" w:lineRule="auto"/>
        <w:ind w:left="57"/>
        <w:rPr>
          <w:szCs w:val="28"/>
          <w:lang w:val="ru-RU"/>
        </w:rPr>
      </w:pPr>
      <w:r w:rsidRPr="00AC5786">
        <w:rPr>
          <w:szCs w:val="28"/>
          <w:lang w:val="ru-RU"/>
        </w:rPr>
        <w:t>Задачами проекта являются разработки проектных решений, обеспеч</w:t>
      </w:r>
      <w:r w:rsidRPr="00AC5786">
        <w:rPr>
          <w:szCs w:val="28"/>
          <w:lang w:val="ru-RU"/>
        </w:rPr>
        <w:t>и</w:t>
      </w:r>
      <w:r w:rsidRPr="00AC5786">
        <w:rPr>
          <w:szCs w:val="28"/>
          <w:lang w:val="ru-RU"/>
        </w:rPr>
        <w:t>вающих освоение в различных целях, и благоустройство существующей и проектируемой территории.</w:t>
      </w:r>
    </w:p>
    <w:p w14:paraId="21293249" w14:textId="11EDEBC3" w:rsidR="00E92AA3" w:rsidRDefault="00E92AA3" w:rsidP="0040568B">
      <w:pPr>
        <w:pStyle w:val="S"/>
        <w:spacing w:line="288" w:lineRule="auto"/>
        <w:ind w:left="57"/>
        <w:rPr>
          <w:szCs w:val="28"/>
          <w:lang w:val="ru-RU"/>
        </w:rPr>
      </w:pPr>
      <w:r>
        <w:rPr>
          <w:szCs w:val="28"/>
          <w:lang w:val="ru-RU"/>
        </w:rPr>
        <w:t>На основании настоящего проекта планировки одновременно разраб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тывается проект межевания</w:t>
      </w:r>
      <w:r w:rsidR="00274056">
        <w:rPr>
          <w:szCs w:val="28"/>
          <w:lang w:val="ru-RU"/>
        </w:rPr>
        <w:t xml:space="preserve"> территории</w:t>
      </w:r>
      <w:r>
        <w:rPr>
          <w:szCs w:val="28"/>
          <w:lang w:val="ru-RU"/>
        </w:rPr>
        <w:t>.</w:t>
      </w:r>
    </w:p>
    <w:p w14:paraId="62D53DE6" w14:textId="65FAD453" w:rsidR="00D572CA" w:rsidRDefault="00846491" w:rsidP="00846491">
      <w:pPr>
        <w:pStyle w:val="S"/>
        <w:numPr>
          <w:ilvl w:val="0"/>
          <w:numId w:val="2"/>
        </w:numPr>
        <w:spacing w:line="288" w:lineRule="auto"/>
        <w:jc w:val="center"/>
        <w:rPr>
          <w:b/>
          <w:szCs w:val="28"/>
        </w:rPr>
      </w:pPr>
      <w:r w:rsidRPr="00846491">
        <w:rPr>
          <w:b/>
          <w:szCs w:val="28"/>
        </w:rPr>
        <w:lastRenderedPageBreak/>
        <w:t>Положение о характеристиках планируемого развития территории, включающее в себ</w:t>
      </w:r>
      <w:r>
        <w:rPr>
          <w:b/>
          <w:szCs w:val="28"/>
        </w:rPr>
        <w:t xml:space="preserve">я характеристики, перечисленные </w:t>
      </w:r>
      <w:r w:rsidRPr="00846491">
        <w:rPr>
          <w:b/>
          <w:szCs w:val="28"/>
        </w:rPr>
        <w:t xml:space="preserve">в п. 2 ч.3 ст. 42 </w:t>
      </w:r>
      <w:proofErr w:type="spellStart"/>
      <w:r w:rsidRPr="00846491">
        <w:rPr>
          <w:b/>
          <w:szCs w:val="28"/>
        </w:rPr>
        <w:t>ГрК</w:t>
      </w:r>
      <w:proofErr w:type="spellEnd"/>
      <w:r w:rsidRPr="00846491">
        <w:rPr>
          <w:b/>
          <w:szCs w:val="28"/>
        </w:rPr>
        <w:t xml:space="preserve"> РФ</w:t>
      </w:r>
    </w:p>
    <w:p w14:paraId="62B06F55" w14:textId="25AC0166" w:rsidR="00F61ABC" w:rsidRPr="00406E70" w:rsidRDefault="00F61ABC" w:rsidP="00F61ABC">
      <w:pPr>
        <w:pStyle w:val="S"/>
        <w:spacing w:line="288" w:lineRule="auto"/>
        <w:ind w:left="1126" w:firstLine="0"/>
        <w:rPr>
          <w:szCs w:val="28"/>
          <w:lang w:val="ru-RU"/>
        </w:rPr>
      </w:pPr>
    </w:p>
    <w:p w14:paraId="7DCE2BA9" w14:textId="382CAC08" w:rsidR="009C013D" w:rsidRDefault="00406E70" w:rsidP="00406E70">
      <w:pPr>
        <w:pStyle w:val="S"/>
        <w:spacing w:line="288" w:lineRule="auto"/>
        <w:rPr>
          <w:szCs w:val="28"/>
          <w:lang w:val="ru-RU"/>
        </w:rPr>
      </w:pPr>
      <w:r w:rsidRPr="00406E70">
        <w:rPr>
          <w:szCs w:val="28"/>
          <w:lang w:val="ru-RU"/>
        </w:rPr>
        <w:t xml:space="preserve">Территория проектирования </w:t>
      </w:r>
      <w:r>
        <w:rPr>
          <w:szCs w:val="28"/>
          <w:lang w:val="ru-RU"/>
        </w:rPr>
        <w:t xml:space="preserve">расположена в </w:t>
      </w:r>
      <w:r w:rsidR="009C013D" w:rsidRPr="009C013D">
        <w:rPr>
          <w:szCs w:val="28"/>
          <w:lang w:val="ru-RU"/>
        </w:rPr>
        <w:t>западной части кадастров</w:t>
      </w:r>
      <w:r w:rsidR="009C013D" w:rsidRPr="009C013D">
        <w:rPr>
          <w:szCs w:val="28"/>
          <w:lang w:val="ru-RU"/>
        </w:rPr>
        <w:t>о</w:t>
      </w:r>
      <w:r w:rsidR="009C013D" w:rsidRPr="009C013D">
        <w:rPr>
          <w:szCs w:val="28"/>
          <w:lang w:val="ru-RU"/>
        </w:rPr>
        <w:t>го квартала 56:21:1801002</w:t>
      </w:r>
    </w:p>
    <w:p w14:paraId="53D232AA" w14:textId="0CDBA963" w:rsidR="00406E70" w:rsidRDefault="009101E9" w:rsidP="00406E70">
      <w:pPr>
        <w:pStyle w:val="S"/>
        <w:spacing w:line="288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Территория ограничена с </w:t>
      </w:r>
      <w:proofErr w:type="spellStart"/>
      <w:r>
        <w:rPr>
          <w:szCs w:val="28"/>
          <w:lang w:val="ru-RU"/>
        </w:rPr>
        <w:t>север</w:t>
      </w:r>
      <w:r w:rsidR="00E07643">
        <w:rPr>
          <w:szCs w:val="28"/>
          <w:lang w:val="ru-RU"/>
        </w:rPr>
        <w:t>о</w:t>
      </w:r>
      <w:proofErr w:type="spellEnd"/>
      <w:r w:rsidR="00E07643">
        <w:rPr>
          <w:szCs w:val="28"/>
          <w:lang w:val="ru-RU"/>
        </w:rPr>
        <w:t xml:space="preserve"> –</w:t>
      </w:r>
      <w:r w:rsidR="00E07643" w:rsidRPr="00E07643">
        <w:rPr>
          <w:szCs w:val="28"/>
          <w:lang w:val="ru-RU"/>
        </w:rPr>
        <w:t xml:space="preserve"> </w:t>
      </w:r>
      <w:r w:rsidR="00E07643">
        <w:rPr>
          <w:szCs w:val="28"/>
          <w:lang w:val="ru-RU"/>
        </w:rPr>
        <w:t>запада, юга и востока</w:t>
      </w:r>
      <w:r>
        <w:rPr>
          <w:szCs w:val="28"/>
          <w:lang w:val="ru-RU"/>
        </w:rPr>
        <w:t xml:space="preserve"> жилой з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стройкой</w:t>
      </w:r>
      <w:r w:rsidR="00E07643">
        <w:rPr>
          <w:szCs w:val="28"/>
          <w:lang w:val="ru-RU"/>
        </w:rPr>
        <w:t>. Северная часть территории проектирования ограничена оврагом.</w:t>
      </w:r>
      <w:r>
        <w:rPr>
          <w:szCs w:val="28"/>
          <w:lang w:val="ru-RU"/>
        </w:rPr>
        <w:t xml:space="preserve"> </w:t>
      </w:r>
    </w:p>
    <w:p w14:paraId="6DE2558C" w14:textId="4948D148" w:rsidR="00CC3A8A" w:rsidRDefault="00CC3A8A" w:rsidP="00E07643">
      <w:pPr>
        <w:pStyle w:val="S"/>
        <w:spacing w:line="288" w:lineRule="auto"/>
        <w:rPr>
          <w:lang w:val="ru-RU"/>
        </w:rPr>
      </w:pPr>
      <w:r w:rsidRPr="0009322D">
        <w:t xml:space="preserve">Территория </w:t>
      </w:r>
      <w:r w:rsidR="00E07643">
        <w:rPr>
          <w:lang w:val="ru-RU"/>
        </w:rPr>
        <w:t>проектирования имеет спокойный рельеф без значител</w:t>
      </w:r>
      <w:r w:rsidR="00E07643">
        <w:rPr>
          <w:lang w:val="ru-RU"/>
        </w:rPr>
        <w:t>ь</w:t>
      </w:r>
      <w:r w:rsidR="00E07643">
        <w:rPr>
          <w:lang w:val="ru-RU"/>
        </w:rPr>
        <w:t xml:space="preserve">ных перепадов по высоте. </w:t>
      </w:r>
    </w:p>
    <w:p w14:paraId="42A7A329" w14:textId="041BF577" w:rsidR="009A09DC" w:rsidRDefault="009A09DC" w:rsidP="00CC3A8A">
      <w:pPr>
        <w:pStyle w:val="S"/>
        <w:spacing w:line="288" w:lineRule="auto"/>
        <w:rPr>
          <w:lang w:val="ru-RU"/>
        </w:rPr>
      </w:pPr>
      <w:proofErr w:type="gramStart"/>
      <w:r>
        <w:rPr>
          <w:lang w:val="ru-RU"/>
        </w:rPr>
        <w:t>В пределах территории проекта отсутствуют объекты культурного наследия народов Российской федерации, включенные в единый госуда</w:t>
      </w:r>
      <w:r>
        <w:rPr>
          <w:lang w:val="ru-RU"/>
        </w:rPr>
        <w:t>р</w:t>
      </w:r>
      <w:r>
        <w:rPr>
          <w:lang w:val="ru-RU"/>
        </w:rPr>
        <w:t xml:space="preserve">ственный реестр объектов культурного наследия либо объекты, обладающие признаками культурного наследия (письмо инспекции государственной охраны объектов культурного наследия Оренбургской области </w:t>
      </w:r>
      <w:r w:rsidRPr="00721607">
        <w:rPr>
          <w:lang w:val="ru-RU"/>
        </w:rPr>
        <w:t xml:space="preserve">от </w:t>
      </w:r>
      <w:r w:rsidR="00721607" w:rsidRPr="00721607">
        <w:rPr>
          <w:lang w:val="ru-RU"/>
        </w:rPr>
        <w:t>08.09.2022</w:t>
      </w:r>
      <w:r w:rsidRPr="00721607">
        <w:rPr>
          <w:lang w:val="ru-RU"/>
        </w:rPr>
        <w:t xml:space="preserve"> № </w:t>
      </w:r>
      <w:r w:rsidR="00721607" w:rsidRPr="00721607">
        <w:rPr>
          <w:lang w:val="ru-RU"/>
        </w:rPr>
        <w:t>55-1-2776</w:t>
      </w:r>
      <w:r w:rsidRPr="00721607">
        <w:rPr>
          <w:lang w:val="ru-RU"/>
        </w:rPr>
        <w:t xml:space="preserve"> </w:t>
      </w:r>
      <w:r w:rsidR="00654705" w:rsidRPr="00721607">
        <w:rPr>
          <w:lang w:val="ru-RU"/>
        </w:rPr>
        <w:t>содержится</w:t>
      </w:r>
      <w:r w:rsidR="00654705">
        <w:rPr>
          <w:lang w:val="ru-RU"/>
        </w:rPr>
        <w:t xml:space="preserve"> в </w:t>
      </w:r>
      <w:r>
        <w:rPr>
          <w:lang w:val="ru-RU"/>
        </w:rPr>
        <w:t>Приложени</w:t>
      </w:r>
      <w:r w:rsidR="00654705">
        <w:rPr>
          <w:lang w:val="ru-RU"/>
        </w:rPr>
        <w:t xml:space="preserve">ях к </w:t>
      </w:r>
      <w:r w:rsidR="00654705" w:rsidRPr="004574FF">
        <w:rPr>
          <w:shd w:val="clear" w:color="auto" w:fill="FFFFFF" w:themeFill="background1"/>
          <w:lang w:val="ru-RU"/>
        </w:rPr>
        <w:t>проекту</w:t>
      </w:r>
      <w:r w:rsidRPr="004574FF">
        <w:rPr>
          <w:shd w:val="clear" w:color="auto" w:fill="FFFFFF" w:themeFill="background1"/>
          <w:lang w:val="ru-RU"/>
        </w:rPr>
        <w:t>)</w:t>
      </w:r>
      <w:r w:rsidR="007909D5" w:rsidRPr="004574FF">
        <w:rPr>
          <w:shd w:val="clear" w:color="auto" w:fill="FFFFFF" w:themeFill="background1"/>
          <w:lang w:val="ru-RU"/>
        </w:rPr>
        <w:t>.</w:t>
      </w:r>
      <w:proofErr w:type="gramEnd"/>
    </w:p>
    <w:p w14:paraId="7EE4BBA8" w14:textId="72A36650" w:rsidR="007909D5" w:rsidRPr="006475E7" w:rsidRDefault="007909D5" w:rsidP="007909D5">
      <w:pPr>
        <w:pStyle w:val="S"/>
        <w:spacing w:line="288" w:lineRule="auto"/>
        <w:rPr>
          <w:szCs w:val="28"/>
          <w:lang w:val="ru-RU"/>
        </w:rPr>
      </w:pPr>
      <w:r w:rsidRPr="006475E7">
        <w:rPr>
          <w:szCs w:val="28"/>
          <w:lang w:val="ru-RU"/>
        </w:rPr>
        <w:t xml:space="preserve">В пределах территории проекта отсутствуют скотомогильники, а также их </w:t>
      </w:r>
      <w:proofErr w:type="spellStart"/>
      <w:r w:rsidRPr="006475E7">
        <w:rPr>
          <w:szCs w:val="28"/>
          <w:lang w:val="ru-RU"/>
        </w:rPr>
        <w:t>санитарно</w:t>
      </w:r>
      <w:proofErr w:type="spellEnd"/>
      <w:r w:rsidRPr="006475E7">
        <w:rPr>
          <w:szCs w:val="28"/>
          <w:lang w:val="ru-RU"/>
        </w:rPr>
        <w:t xml:space="preserve"> – защитные зоны (письмо администрации МО </w:t>
      </w:r>
      <w:r w:rsidR="00C77DA7">
        <w:rPr>
          <w:szCs w:val="28"/>
          <w:lang w:val="ru-RU"/>
        </w:rPr>
        <w:t xml:space="preserve">Подгородне – Покровский </w:t>
      </w:r>
      <w:r w:rsidRPr="006475E7">
        <w:rPr>
          <w:szCs w:val="28"/>
          <w:lang w:val="ru-RU"/>
        </w:rPr>
        <w:t xml:space="preserve">сельсовет Оренбургского района от </w:t>
      </w:r>
      <w:r w:rsidR="00721607" w:rsidRPr="00721607">
        <w:rPr>
          <w:szCs w:val="28"/>
          <w:lang w:val="ru-RU"/>
        </w:rPr>
        <w:t>01.09</w:t>
      </w:r>
      <w:r w:rsidR="004574FF" w:rsidRPr="00721607">
        <w:rPr>
          <w:szCs w:val="28"/>
          <w:lang w:val="ru-RU"/>
        </w:rPr>
        <w:t xml:space="preserve">.2022 </w:t>
      </w:r>
      <w:r w:rsidR="00721607" w:rsidRPr="00721607">
        <w:rPr>
          <w:szCs w:val="28"/>
          <w:lang w:val="ru-RU"/>
        </w:rPr>
        <w:t>№</w:t>
      </w:r>
      <w:r w:rsidR="00721607">
        <w:rPr>
          <w:szCs w:val="28"/>
          <w:lang w:val="ru-RU"/>
        </w:rPr>
        <w:t>2071</w:t>
      </w:r>
      <w:r w:rsidR="004574FF">
        <w:rPr>
          <w:szCs w:val="28"/>
          <w:lang w:val="ru-RU"/>
        </w:rPr>
        <w:t xml:space="preserve"> </w:t>
      </w:r>
      <w:r w:rsidRPr="006475E7">
        <w:rPr>
          <w:szCs w:val="28"/>
          <w:lang w:val="ru-RU"/>
        </w:rPr>
        <w:t>содержи</w:t>
      </w:r>
      <w:r w:rsidRPr="006475E7">
        <w:rPr>
          <w:szCs w:val="28"/>
          <w:lang w:val="ru-RU"/>
        </w:rPr>
        <w:t>т</w:t>
      </w:r>
      <w:r w:rsidRPr="006475E7">
        <w:rPr>
          <w:szCs w:val="28"/>
          <w:lang w:val="ru-RU"/>
        </w:rPr>
        <w:t xml:space="preserve">ся в Приложениях к </w:t>
      </w:r>
      <w:r w:rsidRPr="004574FF">
        <w:rPr>
          <w:szCs w:val="28"/>
          <w:lang w:val="ru-RU"/>
        </w:rPr>
        <w:t>проекту).</w:t>
      </w:r>
    </w:p>
    <w:p w14:paraId="1C590B45" w14:textId="36D6B855" w:rsidR="00C556ED" w:rsidRPr="006475E7" w:rsidRDefault="00C556ED" w:rsidP="00C556ED">
      <w:pPr>
        <w:pStyle w:val="S"/>
        <w:spacing w:line="288" w:lineRule="auto"/>
        <w:rPr>
          <w:szCs w:val="28"/>
          <w:lang w:val="ru-RU"/>
        </w:rPr>
      </w:pPr>
      <w:r w:rsidRPr="00C81790">
        <w:rPr>
          <w:szCs w:val="28"/>
          <w:lang w:val="ru-RU"/>
        </w:rPr>
        <w:t xml:space="preserve">В пределах территории проекта отсутствуют </w:t>
      </w:r>
      <w:r w:rsidRPr="00C81790">
        <w:rPr>
          <w:szCs w:val="28"/>
        </w:rPr>
        <w:t>территорий лесного фонда</w:t>
      </w:r>
      <w:r w:rsidRPr="00C81790">
        <w:rPr>
          <w:szCs w:val="28"/>
          <w:lang w:val="ru-RU"/>
        </w:rPr>
        <w:t xml:space="preserve"> (</w:t>
      </w:r>
      <w:r w:rsidR="00721607">
        <w:rPr>
          <w:szCs w:val="28"/>
          <w:lang w:val="ru-RU"/>
        </w:rPr>
        <w:t xml:space="preserve">письмо </w:t>
      </w:r>
      <w:r w:rsidR="00C81790" w:rsidRPr="00C81790">
        <w:rPr>
          <w:szCs w:val="28"/>
          <w:lang w:val="ru-RU"/>
        </w:rPr>
        <w:t>министерства природных ресурсов, экологии и имущественных о</w:t>
      </w:r>
      <w:r w:rsidR="00C81790" w:rsidRPr="00C81790">
        <w:rPr>
          <w:szCs w:val="28"/>
          <w:lang w:val="ru-RU"/>
        </w:rPr>
        <w:t>т</w:t>
      </w:r>
      <w:r w:rsidR="00C81790" w:rsidRPr="00C81790">
        <w:rPr>
          <w:szCs w:val="28"/>
          <w:lang w:val="ru-RU"/>
        </w:rPr>
        <w:t xml:space="preserve">ношений Оренбургской области от </w:t>
      </w:r>
      <w:r w:rsidR="00721607" w:rsidRPr="00721607">
        <w:rPr>
          <w:szCs w:val="28"/>
          <w:lang w:val="ru-RU"/>
        </w:rPr>
        <w:t>16.09.2022 № ВГ-12-19/25727</w:t>
      </w:r>
      <w:r w:rsidRPr="00C81790">
        <w:rPr>
          <w:szCs w:val="28"/>
          <w:lang w:val="ru-RU"/>
        </w:rPr>
        <w:t xml:space="preserve"> </w:t>
      </w:r>
      <w:r w:rsidR="00C81790" w:rsidRPr="00C81790">
        <w:rPr>
          <w:szCs w:val="28"/>
          <w:lang w:val="ru-RU"/>
        </w:rPr>
        <w:t>содержа</w:t>
      </w:r>
      <w:r w:rsidR="00654705" w:rsidRPr="00C81790">
        <w:rPr>
          <w:szCs w:val="28"/>
          <w:lang w:val="ru-RU"/>
        </w:rPr>
        <w:t>тся в Приложениях к проекту</w:t>
      </w:r>
      <w:r w:rsidRPr="00C81790">
        <w:rPr>
          <w:szCs w:val="28"/>
          <w:lang w:val="ru-RU"/>
        </w:rPr>
        <w:t>)</w:t>
      </w:r>
      <w:r w:rsidR="00654705" w:rsidRPr="00C81790">
        <w:rPr>
          <w:szCs w:val="28"/>
          <w:lang w:val="ru-RU"/>
        </w:rPr>
        <w:t>.</w:t>
      </w:r>
    </w:p>
    <w:p w14:paraId="1F2F4F45" w14:textId="2BEC179A" w:rsidR="00B434CF" w:rsidRPr="006475E7" w:rsidRDefault="00B434CF" w:rsidP="00C556ED">
      <w:pPr>
        <w:pStyle w:val="S"/>
        <w:spacing w:line="288" w:lineRule="auto"/>
        <w:rPr>
          <w:szCs w:val="28"/>
          <w:lang w:val="ru-RU"/>
        </w:rPr>
      </w:pPr>
      <w:r w:rsidRPr="006475E7">
        <w:rPr>
          <w:szCs w:val="28"/>
          <w:lang w:val="ru-RU"/>
        </w:rPr>
        <w:t>В пределах территории проекта согласно схеме территориального пл</w:t>
      </w:r>
      <w:r w:rsidRPr="006475E7">
        <w:rPr>
          <w:szCs w:val="28"/>
          <w:lang w:val="ru-RU"/>
        </w:rPr>
        <w:t>а</w:t>
      </w:r>
      <w:r w:rsidRPr="006475E7">
        <w:rPr>
          <w:szCs w:val="28"/>
          <w:lang w:val="ru-RU"/>
        </w:rPr>
        <w:t>нирования МО Оренбургский район Оренбургской области, а также Ген</w:t>
      </w:r>
      <w:r w:rsidRPr="006475E7">
        <w:rPr>
          <w:szCs w:val="28"/>
          <w:lang w:val="ru-RU"/>
        </w:rPr>
        <w:t>е</w:t>
      </w:r>
      <w:r w:rsidRPr="006475E7">
        <w:rPr>
          <w:szCs w:val="28"/>
          <w:lang w:val="ru-RU"/>
        </w:rPr>
        <w:t xml:space="preserve">ральному плану </w:t>
      </w:r>
      <w:r w:rsidR="00C77DA7">
        <w:rPr>
          <w:szCs w:val="28"/>
          <w:lang w:val="ru-RU"/>
        </w:rPr>
        <w:t>Подгородне - Покровский</w:t>
      </w:r>
      <w:r w:rsidRPr="006475E7">
        <w:rPr>
          <w:szCs w:val="28"/>
          <w:lang w:val="ru-RU"/>
        </w:rPr>
        <w:t xml:space="preserve"> сельсовет Оренбургского района Оренбургской области не</w:t>
      </w:r>
      <w:r w:rsidRPr="006475E7">
        <w:rPr>
          <w:color w:val="000000"/>
          <w:szCs w:val="28"/>
          <w:shd w:val="clear" w:color="auto" w:fill="FFFFFF"/>
        </w:rPr>
        <w:t xml:space="preserve"> планируе</w:t>
      </w:r>
      <w:r w:rsidRPr="006475E7">
        <w:rPr>
          <w:color w:val="000000"/>
          <w:szCs w:val="28"/>
          <w:shd w:val="clear" w:color="auto" w:fill="FFFFFF"/>
          <w:lang w:val="ru-RU"/>
        </w:rPr>
        <w:t>тся</w:t>
      </w:r>
      <w:r w:rsidRPr="006475E7">
        <w:rPr>
          <w:color w:val="000000"/>
          <w:szCs w:val="28"/>
          <w:shd w:val="clear" w:color="auto" w:fill="FFFFFF"/>
        </w:rPr>
        <w:t xml:space="preserve"> размещени</w:t>
      </w:r>
      <w:r w:rsidRPr="006475E7">
        <w:rPr>
          <w:color w:val="000000"/>
          <w:szCs w:val="28"/>
          <w:shd w:val="clear" w:color="auto" w:fill="FFFFFF"/>
          <w:lang w:val="ru-RU"/>
        </w:rPr>
        <w:t>е</w:t>
      </w:r>
      <w:r w:rsidRPr="006475E7">
        <w:rPr>
          <w:color w:val="000000"/>
          <w:szCs w:val="28"/>
          <w:shd w:val="clear" w:color="auto" w:fill="FFFFFF"/>
        </w:rPr>
        <w:t xml:space="preserve"> объектов федерального значения, объектов регионального значения, объектов местного значения</w:t>
      </w:r>
      <w:r w:rsidRPr="006475E7">
        <w:rPr>
          <w:color w:val="000000"/>
          <w:szCs w:val="28"/>
          <w:shd w:val="clear" w:color="auto" w:fill="FFFFFF"/>
          <w:lang w:val="ru-RU"/>
        </w:rPr>
        <w:t>.</w:t>
      </w:r>
      <w:r w:rsidR="00CE5597" w:rsidRPr="006475E7">
        <w:rPr>
          <w:color w:val="000000"/>
          <w:szCs w:val="28"/>
          <w:shd w:val="clear" w:color="auto" w:fill="FFFFFF"/>
          <w:lang w:val="ru-RU"/>
        </w:rPr>
        <w:t xml:space="preserve"> </w:t>
      </w:r>
      <w:r w:rsidR="006F2110">
        <w:rPr>
          <w:color w:val="000000"/>
          <w:szCs w:val="28"/>
          <w:shd w:val="clear" w:color="auto" w:fill="FFFFFF"/>
          <w:lang w:val="ru-RU"/>
        </w:rPr>
        <w:t xml:space="preserve"> </w:t>
      </w:r>
      <w:r w:rsidR="00CE5597" w:rsidRPr="006475E7">
        <w:rPr>
          <w:color w:val="000000"/>
          <w:szCs w:val="28"/>
          <w:shd w:val="clear" w:color="auto" w:fill="FFFFFF"/>
          <w:lang w:val="ru-RU"/>
        </w:rPr>
        <w:t xml:space="preserve">В связи с этим, согласование разрабатываемой документации </w:t>
      </w:r>
      <w:r w:rsidR="00CE5597" w:rsidRPr="006475E7">
        <w:rPr>
          <w:color w:val="000000"/>
          <w:szCs w:val="28"/>
          <w:shd w:val="clear" w:color="auto" w:fill="FFFFFF"/>
        </w:rPr>
        <w:t>в соответствии с </w:t>
      </w:r>
      <w:hyperlink r:id="rId9" w:anchor="dst1450" w:history="1">
        <w:r w:rsidR="00CE5597" w:rsidRPr="006475E7">
          <w:rPr>
            <w:color w:val="000000"/>
            <w:szCs w:val="28"/>
          </w:rPr>
          <w:t>ч. 12.7 ст. 45</w:t>
        </w:r>
      </w:hyperlink>
      <w:r w:rsidR="00CE5597" w:rsidRPr="006475E7">
        <w:rPr>
          <w:color w:val="000000"/>
          <w:szCs w:val="28"/>
          <w:shd w:val="clear" w:color="auto" w:fill="FFFFFF"/>
        </w:rPr>
        <w:t> </w:t>
      </w:r>
      <w:r w:rsidR="00CE5597" w:rsidRPr="006475E7">
        <w:rPr>
          <w:color w:val="000000"/>
          <w:szCs w:val="28"/>
          <w:shd w:val="clear" w:color="auto" w:fill="FFFFFF"/>
          <w:lang w:val="ru-RU"/>
        </w:rPr>
        <w:t xml:space="preserve"> Градостроительного</w:t>
      </w:r>
      <w:r w:rsidR="00CE5597" w:rsidRPr="006475E7">
        <w:rPr>
          <w:color w:val="000000"/>
          <w:szCs w:val="28"/>
          <w:shd w:val="clear" w:color="auto" w:fill="FFFFFF"/>
        </w:rPr>
        <w:t xml:space="preserve"> Кодекса </w:t>
      </w:r>
      <w:r w:rsidR="00CE5597" w:rsidRPr="006475E7">
        <w:rPr>
          <w:color w:val="000000"/>
          <w:szCs w:val="28"/>
          <w:shd w:val="clear" w:color="auto" w:fill="FFFFFF"/>
          <w:lang w:val="ru-RU"/>
        </w:rPr>
        <w:t>РФ не требуется.</w:t>
      </w:r>
    </w:p>
    <w:p w14:paraId="738C210B" w14:textId="1BA49D25" w:rsidR="0020671E" w:rsidRDefault="0020671E" w:rsidP="006475E7">
      <w:pPr>
        <w:pStyle w:val="S"/>
        <w:spacing w:line="288" w:lineRule="auto"/>
        <w:rPr>
          <w:szCs w:val="28"/>
          <w:lang w:val="ru-RU"/>
        </w:rPr>
      </w:pPr>
      <w:bookmarkStart w:id="6" w:name="_GoBack"/>
      <w:bookmarkEnd w:id="6"/>
      <w:r w:rsidRPr="006475E7">
        <w:rPr>
          <w:szCs w:val="28"/>
          <w:lang w:val="ru-RU"/>
        </w:rPr>
        <w:t>Согласно карте градостроительного зонирования Правил землепольз</w:t>
      </w:r>
      <w:r w:rsidRPr="006475E7">
        <w:rPr>
          <w:szCs w:val="28"/>
          <w:lang w:val="ru-RU"/>
        </w:rPr>
        <w:t>о</w:t>
      </w:r>
      <w:r w:rsidRPr="006475E7">
        <w:rPr>
          <w:szCs w:val="28"/>
          <w:lang w:val="ru-RU"/>
        </w:rPr>
        <w:t xml:space="preserve">вания и застройки МО </w:t>
      </w:r>
      <w:r w:rsidR="00C77DA7">
        <w:rPr>
          <w:szCs w:val="28"/>
          <w:lang w:val="ru-RU"/>
        </w:rPr>
        <w:t>Подгородне - Покровский</w:t>
      </w:r>
      <w:r w:rsidRPr="006475E7">
        <w:rPr>
          <w:szCs w:val="28"/>
          <w:lang w:val="ru-RU"/>
        </w:rPr>
        <w:t xml:space="preserve"> сельсовет Оренбургского района </w:t>
      </w:r>
      <w:proofErr w:type="gramStart"/>
      <w:r w:rsidR="00C77DA7">
        <w:rPr>
          <w:szCs w:val="28"/>
          <w:lang w:val="ru-RU"/>
        </w:rPr>
        <w:t xml:space="preserve">земельный участок, подлежащий проектированию </w:t>
      </w:r>
      <w:r w:rsidRPr="006475E7">
        <w:rPr>
          <w:szCs w:val="28"/>
          <w:lang w:val="ru-RU"/>
        </w:rPr>
        <w:t xml:space="preserve"> расположено</w:t>
      </w:r>
      <w:proofErr w:type="gramEnd"/>
      <w:r w:rsidRPr="006475E7">
        <w:rPr>
          <w:szCs w:val="28"/>
          <w:lang w:val="ru-RU"/>
        </w:rPr>
        <w:t xml:space="preserve"> в территориальной зоне </w:t>
      </w:r>
      <w:r w:rsidR="003E1885" w:rsidRPr="006475E7">
        <w:rPr>
          <w:szCs w:val="28"/>
          <w:lang w:val="ru-RU"/>
        </w:rPr>
        <w:t>«</w:t>
      </w:r>
      <w:r w:rsidR="00C77DA7">
        <w:rPr>
          <w:szCs w:val="28"/>
          <w:lang w:val="ru-RU"/>
        </w:rPr>
        <w:t>Ж-1</w:t>
      </w:r>
      <w:r w:rsidR="003E1885" w:rsidRPr="006475E7">
        <w:rPr>
          <w:szCs w:val="28"/>
          <w:lang w:val="ru-RU"/>
        </w:rPr>
        <w:t xml:space="preserve">» - </w:t>
      </w:r>
      <w:r w:rsidR="000B754D" w:rsidRPr="000B754D">
        <w:rPr>
          <w:szCs w:val="28"/>
          <w:lang w:val="ru-RU"/>
        </w:rPr>
        <w:t>Зона смешанного типа жилой застройки</w:t>
      </w:r>
      <w:r w:rsidR="003E1885" w:rsidRPr="006475E7">
        <w:rPr>
          <w:szCs w:val="28"/>
          <w:lang w:val="ru-RU"/>
        </w:rPr>
        <w:t>.</w:t>
      </w:r>
    </w:p>
    <w:p w14:paraId="5E004E0D" w14:textId="234E9FE1" w:rsidR="003A3C2B" w:rsidRPr="006475E7" w:rsidRDefault="003A3C2B" w:rsidP="006475E7">
      <w:pPr>
        <w:pStyle w:val="S"/>
        <w:spacing w:line="288" w:lineRule="auto"/>
        <w:rPr>
          <w:szCs w:val="28"/>
          <w:lang w:val="ru-RU"/>
        </w:rPr>
      </w:pPr>
      <w:r>
        <w:rPr>
          <w:szCs w:val="28"/>
          <w:lang w:val="ru-RU"/>
        </w:rPr>
        <w:lastRenderedPageBreak/>
        <w:t>На момент разработки и ут</w:t>
      </w:r>
      <w:r w:rsidR="000B754D">
        <w:rPr>
          <w:szCs w:val="28"/>
          <w:lang w:val="ru-RU"/>
        </w:rPr>
        <w:t>верждения</w:t>
      </w:r>
      <w:r>
        <w:rPr>
          <w:szCs w:val="28"/>
          <w:lang w:val="ru-RU"/>
        </w:rPr>
        <w:t xml:space="preserve"> документации по планировке территории Правилами Землепользования и застройки территории устано</w:t>
      </w:r>
      <w:r>
        <w:rPr>
          <w:szCs w:val="28"/>
          <w:lang w:val="ru-RU"/>
        </w:rPr>
        <w:t>в</w:t>
      </w:r>
      <w:r>
        <w:rPr>
          <w:szCs w:val="28"/>
          <w:lang w:val="ru-RU"/>
        </w:rPr>
        <w:t>лен градостроительный регламент</w:t>
      </w:r>
      <w:r w:rsidR="00F8293C">
        <w:rPr>
          <w:szCs w:val="28"/>
          <w:lang w:val="ru-RU"/>
        </w:rPr>
        <w:t xml:space="preserve"> указанной территориальной зоны</w:t>
      </w:r>
      <w:r>
        <w:rPr>
          <w:szCs w:val="28"/>
          <w:lang w:val="ru-RU"/>
        </w:rPr>
        <w:t xml:space="preserve">. </w:t>
      </w:r>
    </w:p>
    <w:p w14:paraId="36E05061" w14:textId="4E9A2240" w:rsidR="003E1885" w:rsidRPr="008E3D9A" w:rsidRDefault="003E1885" w:rsidP="006475E7">
      <w:pPr>
        <w:pStyle w:val="S"/>
        <w:spacing w:line="288" w:lineRule="auto"/>
        <w:rPr>
          <w:b/>
          <w:szCs w:val="28"/>
          <w:u w:val="single"/>
          <w:lang w:val="ru-RU"/>
        </w:rPr>
      </w:pPr>
      <w:r w:rsidRPr="008E3D9A">
        <w:rPr>
          <w:b/>
          <w:szCs w:val="28"/>
          <w:u w:val="single"/>
          <w:lang w:val="ru-RU"/>
        </w:rPr>
        <w:t xml:space="preserve">Градостроительный регламент </w:t>
      </w:r>
      <w:r w:rsidR="00E76A5A" w:rsidRPr="008E3D9A">
        <w:rPr>
          <w:b/>
          <w:szCs w:val="28"/>
          <w:u w:val="single"/>
          <w:lang w:val="ru-RU"/>
        </w:rPr>
        <w:t xml:space="preserve">зоны  </w:t>
      </w:r>
      <w:r w:rsidR="00F8293C" w:rsidRPr="008E3D9A">
        <w:rPr>
          <w:b/>
          <w:szCs w:val="28"/>
          <w:u w:val="single"/>
          <w:lang w:val="ru-RU"/>
        </w:rPr>
        <w:t>«Ж-1»</w:t>
      </w:r>
      <w:r w:rsidR="00E76A5A" w:rsidRPr="008E3D9A">
        <w:rPr>
          <w:b/>
          <w:szCs w:val="28"/>
          <w:u w:val="single"/>
          <w:lang w:val="ru-RU"/>
        </w:rPr>
        <w:t>:</w:t>
      </w:r>
    </w:p>
    <w:p w14:paraId="4D906EEB" w14:textId="3C5B0FFF" w:rsidR="0077112B" w:rsidRDefault="0077112B" w:rsidP="0028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12B">
        <w:rPr>
          <w:rFonts w:ascii="Times New Roman" w:hAnsi="Times New Roman"/>
          <w:sz w:val="28"/>
          <w:szCs w:val="28"/>
        </w:rPr>
        <w:t>Территориальная зона смешанной типа застройки (Ж-1) выделена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12B">
        <w:rPr>
          <w:rFonts w:ascii="Times New Roman" w:hAnsi="Times New Roman"/>
          <w:sz w:val="28"/>
          <w:szCs w:val="28"/>
        </w:rPr>
        <w:t>обеспечения правовых условий формирования жилого квартала,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12B">
        <w:rPr>
          <w:rFonts w:ascii="Times New Roman" w:hAnsi="Times New Roman"/>
          <w:sz w:val="28"/>
          <w:szCs w:val="28"/>
        </w:rPr>
        <w:t>пред</w:t>
      </w:r>
      <w:r w:rsidRPr="0077112B">
        <w:rPr>
          <w:rFonts w:ascii="Times New Roman" w:hAnsi="Times New Roman"/>
          <w:sz w:val="28"/>
          <w:szCs w:val="28"/>
        </w:rPr>
        <w:t>у</w:t>
      </w:r>
      <w:r w:rsidRPr="0077112B">
        <w:rPr>
          <w:rFonts w:ascii="Times New Roman" w:hAnsi="Times New Roman"/>
          <w:sz w:val="28"/>
          <w:szCs w:val="28"/>
        </w:rPr>
        <w:t>сматривается размещение жилых домов разных типов, этажностью не выше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12B">
        <w:rPr>
          <w:rFonts w:ascii="Times New Roman" w:hAnsi="Times New Roman"/>
          <w:sz w:val="28"/>
          <w:szCs w:val="28"/>
        </w:rPr>
        <w:t>этажей: отдельно стоящих индивидуальных жилых домов с участками, ж</w:t>
      </w:r>
      <w:r w:rsidRPr="0077112B">
        <w:rPr>
          <w:rFonts w:ascii="Times New Roman" w:hAnsi="Times New Roman"/>
          <w:sz w:val="28"/>
          <w:szCs w:val="28"/>
        </w:rPr>
        <w:t>и</w:t>
      </w:r>
      <w:r w:rsidRPr="0077112B">
        <w:rPr>
          <w:rFonts w:ascii="Times New Roman" w:hAnsi="Times New Roman"/>
          <w:sz w:val="28"/>
          <w:szCs w:val="28"/>
        </w:rPr>
        <w:t>лых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12B">
        <w:rPr>
          <w:rFonts w:ascii="Times New Roman" w:hAnsi="Times New Roman"/>
          <w:sz w:val="28"/>
          <w:szCs w:val="28"/>
        </w:rPr>
        <w:t>блокированной застройки не выше 3 этажей с земельными учас</w:t>
      </w:r>
      <w:r w:rsidRPr="0077112B">
        <w:rPr>
          <w:rFonts w:ascii="Times New Roman" w:hAnsi="Times New Roman"/>
          <w:sz w:val="28"/>
          <w:szCs w:val="28"/>
        </w:rPr>
        <w:t>т</w:t>
      </w:r>
      <w:r w:rsidRPr="0077112B">
        <w:rPr>
          <w:rFonts w:ascii="Times New Roman" w:hAnsi="Times New Roman"/>
          <w:sz w:val="28"/>
          <w:szCs w:val="28"/>
        </w:rPr>
        <w:t>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12B">
        <w:rPr>
          <w:rFonts w:ascii="Times New Roman" w:hAnsi="Times New Roman"/>
          <w:sz w:val="28"/>
          <w:szCs w:val="28"/>
        </w:rPr>
        <w:t>многоквартирных жилых домов до 3 этажей.</w:t>
      </w:r>
    </w:p>
    <w:p w14:paraId="36DB9DBB" w14:textId="77777777" w:rsidR="0077112B" w:rsidRDefault="0077112B" w:rsidP="007711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DA00E3" w14:textId="67B670AE" w:rsidR="006475E7" w:rsidRDefault="006475E7" w:rsidP="0077112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381F">
        <w:rPr>
          <w:rFonts w:ascii="Times New Roman" w:hAnsi="Times New Roman"/>
          <w:sz w:val="28"/>
          <w:szCs w:val="28"/>
          <w:u w:val="single"/>
        </w:rPr>
        <w:t xml:space="preserve">Основные виды разрешенного использования: </w:t>
      </w:r>
    </w:p>
    <w:p w14:paraId="5D0DA30B" w14:textId="77777777" w:rsidR="006C47D4" w:rsidRDefault="006C47D4" w:rsidP="0077112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C47D4" w14:paraId="64A285FB" w14:textId="77777777" w:rsidTr="006C47D4">
        <w:tc>
          <w:tcPr>
            <w:tcW w:w="4672" w:type="dxa"/>
          </w:tcPr>
          <w:p w14:paraId="3574CA07" w14:textId="7498D29E" w:rsidR="006C47D4" w:rsidRDefault="006C47D4" w:rsidP="006C4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672" w:type="dxa"/>
          </w:tcPr>
          <w:p w14:paraId="5C7737BF" w14:textId="25D4E9D1" w:rsidR="006C47D4" w:rsidRDefault="006C47D4" w:rsidP="006C4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</w:tr>
      <w:tr w:rsidR="006C47D4" w14:paraId="499B10CA" w14:textId="77777777" w:rsidTr="006C47D4">
        <w:tc>
          <w:tcPr>
            <w:tcW w:w="4672" w:type="dxa"/>
          </w:tcPr>
          <w:p w14:paraId="49FAE817" w14:textId="468BF3B0" w:rsidR="006C47D4" w:rsidRDefault="006C47D4" w:rsidP="0077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80A98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A98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A98">
              <w:rPr>
                <w:rFonts w:ascii="Times New Roman" w:hAnsi="Times New Roman"/>
                <w:sz w:val="28"/>
                <w:szCs w:val="28"/>
              </w:rPr>
              <w:t>жилищного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A98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</w:p>
        </w:tc>
        <w:tc>
          <w:tcPr>
            <w:tcW w:w="4672" w:type="dxa"/>
          </w:tcPr>
          <w:p w14:paraId="39A6A880" w14:textId="022A8441" w:rsidR="006C47D4" w:rsidRDefault="006C47D4" w:rsidP="0077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2.1</w:t>
            </w:r>
          </w:p>
        </w:tc>
      </w:tr>
      <w:tr w:rsidR="006C47D4" w14:paraId="0A776685" w14:textId="77777777" w:rsidTr="006C47D4">
        <w:tc>
          <w:tcPr>
            <w:tcW w:w="4672" w:type="dxa"/>
          </w:tcPr>
          <w:p w14:paraId="5CDFEA80" w14:textId="0507EEB5" w:rsidR="006C47D4" w:rsidRDefault="006C47D4" w:rsidP="0077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80A98">
              <w:rPr>
                <w:rFonts w:ascii="Times New Roman" w:hAnsi="Times New Roman"/>
                <w:sz w:val="28"/>
                <w:szCs w:val="28"/>
              </w:rPr>
              <w:t>Блокированная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A98">
              <w:rPr>
                <w:rFonts w:ascii="Times New Roman" w:hAnsi="Times New Roman"/>
                <w:sz w:val="28"/>
                <w:szCs w:val="28"/>
              </w:rPr>
              <w:t>жилая застройка</w:t>
            </w:r>
          </w:p>
        </w:tc>
        <w:tc>
          <w:tcPr>
            <w:tcW w:w="4672" w:type="dxa"/>
          </w:tcPr>
          <w:p w14:paraId="15341788" w14:textId="2E9B4617" w:rsidR="006C47D4" w:rsidRDefault="006C47D4" w:rsidP="0077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2.7</w:t>
            </w:r>
          </w:p>
        </w:tc>
      </w:tr>
      <w:tr w:rsidR="006C47D4" w14:paraId="57C5D5ED" w14:textId="77777777" w:rsidTr="006C47D4">
        <w:tc>
          <w:tcPr>
            <w:tcW w:w="4672" w:type="dxa"/>
          </w:tcPr>
          <w:p w14:paraId="0CEDD1AC" w14:textId="091F8997" w:rsidR="006C47D4" w:rsidRDefault="006C47D4" w:rsidP="0077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80A98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A98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A98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4672" w:type="dxa"/>
          </w:tcPr>
          <w:p w14:paraId="1A916B15" w14:textId="0899227F" w:rsidR="006C47D4" w:rsidRDefault="006C47D4" w:rsidP="0077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2.7.1</w:t>
            </w:r>
          </w:p>
        </w:tc>
      </w:tr>
    </w:tbl>
    <w:p w14:paraId="7FFA53C8" w14:textId="77777777" w:rsidR="00770248" w:rsidRPr="006475E7" w:rsidRDefault="00770248" w:rsidP="00280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F5FBF0" w14:textId="5C6E1AE7" w:rsidR="006475E7" w:rsidRDefault="006475E7" w:rsidP="006475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381F">
        <w:rPr>
          <w:rFonts w:ascii="Times New Roman" w:hAnsi="Times New Roman"/>
          <w:sz w:val="28"/>
          <w:szCs w:val="28"/>
          <w:u w:val="single"/>
        </w:rPr>
        <w:t xml:space="preserve">Вспомогательный вид разрешенного использования: </w:t>
      </w:r>
    </w:p>
    <w:p w14:paraId="070AF11B" w14:textId="77777777" w:rsidR="006D73DB" w:rsidRPr="0066381F" w:rsidRDefault="006D73DB" w:rsidP="006475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953FB1" w14:paraId="176541B9" w14:textId="77777777" w:rsidTr="00953FB1">
        <w:tc>
          <w:tcPr>
            <w:tcW w:w="4673" w:type="dxa"/>
          </w:tcPr>
          <w:p w14:paraId="5D52C580" w14:textId="1B48B904" w:rsidR="00953FB1" w:rsidRPr="006D73DB" w:rsidRDefault="00953FB1" w:rsidP="006D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536" w:type="dxa"/>
          </w:tcPr>
          <w:p w14:paraId="4B6FB450" w14:textId="000A9725" w:rsidR="00953FB1" w:rsidRPr="006D73DB" w:rsidRDefault="00953FB1" w:rsidP="00647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</w:tr>
      <w:tr w:rsidR="006D73DB" w14:paraId="203E3DB6" w14:textId="77777777" w:rsidTr="00953FB1">
        <w:tc>
          <w:tcPr>
            <w:tcW w:w="4673" w:type="dxa"/>
          </w:tcPr>
          <w:p w14:paraId="125949D2" w14:textId="232067D0" w:rsidR="006D73DB" w:rsidRPr="006D73DB" w:rsidRDefault="006D73DB" w:rsidP="006D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3DB">
              <w:rPr>
                <w:rFonts w:ascii="Times New Roman" w:hAnsi="Times New Roman"/>
                <w:sz w:val="28"/>
                <w:szCs w:val="28"/>
              </w:rPr>
              <w:t>Земельные</w:t>
            </w:r>
            <w:r w:rsidR="00323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3DB">
              <w:rPr>
                <w:rFonts w:ascii="Times New Roman" w:hAnsi="Times New Roman"/>
                <w:sz w:val="28"/>
                <w:szCs w:val="28"/>
              </w:rPr>
              <w:t>участки</w:t>
            </w:r>
          </w:p>
          <w:p w14:paraId="50E23488" w14:textId="59F84C3F" w:rsidR="006D73DB" w:rsidRPr="006D73DB" w:rsidRDefault="006D73DB" w:rsidP="006D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3DB">
              <w:rPr>
                <w:rFonts w:ascii="Times New Roman" w:hAnsi="Times New Roman"/>
                <w:sz w:val="28"/>
                <w:szCs w:val="28"/>
              </w:rPr>
              <w:t>(территории)</w:t>
            </w:r>
            <w:r w:rsidR="00323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3DB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14:paraId="5B633F36" w14:textId="11062B63" w:rsidR="006D73DB" w:rsidRPr="006D73DB" w:rsidRDefault="006D73DB" w:rsidP="006D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3DB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</w:tc>
        <w:tc>
          <w:tcPr>
            <w:tcW w:w="4536" w:type="dxa"/>
          </w:tcPr>
          <w:p w14:paraId="097CDCB4" w14:textId="2B817D2C" w:rsidR="006D73DB" w:rsidRPr="006D73DB" w:rsidRDefault="006D73DB" w:rsidP="00647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3DB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6D73DB" w14:paraId="055668AA" w14:textId="77777777" w:rsidTr="00953FB1">
        <w:tc>
          <w:tcPr>
            <w:tcW w:w="4673" w:type="dxa"/>
          </w:tcPr>
          <w:p w14:paraId="2A515D1F" w14:textId="77777777" w:rsidR="00490E59" w:rsidRPr="00490E59" w:rsidRDefault="00490E59" w:rsidP="0049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E59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  <w:p w14:paraId="0ED24031" w14:textId="15C4D1AE" w:rsidR="006D73DB" w:rsidRPr="00490E59" w:rsidRDefault="00490E59" w:rsidP="00490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E59">
              <w:rPr>
                <w:rFonts w:ascii="Times New Roman" w:hAnsi="Times New Roman"/>
                <w:sz w:val="28"/>
                <w:szCs w:val="28"/>
              </w:rPr>
              <w:t>жилой застройк</w:t>
            </w:r>
            <w:r w:rsidR="0032368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536" w:type="dxa"/>
          </w:tcPr>
          <w:p w14:paraId="32F55FCF" w14:textId="3FCAAEFD" w:rsidR="006D73DB" w:rsidRPr="00490E59" w:rsidRDefault="00490E59" w:rsidP="00647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E59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</w:tr>
      <w:tr w:rsidR="006D73DB" w14:paraId="5F09BC80" w14:textId="77777777" w:rsidTr="00953FB1">
        <w:tc>
          <w:tcPr>
            <w:tcW w:w="4673" w:type="dxa"/>
          </w:tcPr>
          <w:p w14:paraId="6F0D1816" w14:textId="77777777" w:rsidR="00EC5E01" w:rsidRPr="00EC5E01" w:rsidRDefault="00EC5E01" w:rsidP="00EC5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E01">
              <w:rPr>
                <w:rFonts w:ascii="Times New Roman" w:hAnsi="Times New Roman"/>
                <w:sz w:val="28"/>
                <w:szCs w:val="28"/>
              </w:rPr>
              <w:t>Хранение</w:t>
            </w:r>
          </w:p>
          <w:p w14:paraId="5EFA038B" w14:textId="3AACCB11" w:rsidR="006D73DB" w:rsidRDefault="00EC5E01" w:rsidP="00EC5E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5E01">
              <w:rPr>
                <w:rFonts w:ascii="Times New Roman" w:hAnsi="Times New Roman"/>
                <w:sz w:val="28"/>
                <w:szCs w:val="28"/>
              </w:rPr>
              <w:t>автотранспорта</w:t>
            </w:r>
          </w:p>
        </w:tc>
        <w:tc>
          <w:tcPr>
            <w:tcW w:w="4536" w:type="dxa"/>
          </w:tcPr>
          <w:p w14:paraId="3866D7C5" w14:textId="686F5E2C" w:rsidR="006D73DB" w:rsidRPr="00EC5E01" w:rsidRDefault="00EC5E01" w:rsidP="00647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E01">
              <w:rPr>
                <w:rFonts w:ascii="Times New Roman" w:hAnsi="Times New Roman"/>
                <w:sz w:val="28"/>
                <w:szCs w:val="28"/>
              </w:rPr>
              <w:t>2.7.1</w:t>
            </w:r>
          </w:p>
        </w:tc>
      </w:tr>
    </w:tbl>
    <w:p w14:paraId="4C390EDC" w14:textId="77777777" w:rsidR="006D73DB" w:rsidRDefault="006D73DB" w:rsidP="006475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1E5BC144" w14:textId="231EEAE5" w:rsidR="005216CE" w:rsidRDefault="006475E7" w:rsidP="00953FB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381F">
        <w:rPr>
          <w:rFonts w:ascii="Times New Roman" w:hAnsi="Times New Roman"/>
          <w:sz w:val="28"/>
          <w:szCs w:val="28"/>
          <w:u w:val="single"/>
        </w:rPr>
        <w:t xml:space="preserve">Условно разрешенные виды использования: </w:t>
      </w:r>
    </w:p>
    <w:p w14:paraId="74260E88" w14:textId="77777777" w:rsidR="00953FB1" w:rsidRDefault="00953FB1" w:rsidP="00953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953FB1" w14:paraId="4EA30814" w14:textId="77777777" w:rsidTr="00953FB1">
        <w:tc>
          <w:tcPr>
            <w:tcW w:w="4673" w:type="dxa"/>
          </w:tcPr>
          <w:p w14:paraId="0F2C4A34" w14:textId="436F303F" w:rsidR="00953FB1" w:rsidRDefault="00953FB1" w:rsidP="00953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671" w:type="dxa"/>
          </w:tcPr>
          <w:p w14:paraId="31276038" w14:textId="1B9AAD17" w:rsidR="00953FB1" w:rsidRDefault="00953FB1" w:rsidP="00953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</w:tr>
      <w:tr w:rsidR="00953FB1" w14:paraId="5D373EED" w14:textId="77777777" w:rsidTr="00953FB1">
        <w:tc>
          <w:tcPr>
            <w:tcW w:w="4673" w:type="dxa"/>
          </w:tcPr>
          <w:p w14:paraId="150CACAB" w14:textId="2EDD18C8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Малоэтажная многоквартирная ж</w:t>
            </w:r>
            <w:r w:rsidRPr="004F228E">
              <w:rPr>
                <w:rFonts w:ascii="Times New Roman" w:hAnsi="Times New Roman"/>
                <w:sz w:val="28"/>
                <w:szCs w:val="28"/>
              </w:rPr>
              <w:t>и</w:t>
            </w:r>
            <w:r w:rsidRPr="004F228E">
              <w:rPr>
                <w:rFonts w:ascii="Times New Roman" w:hAnsi="Times New Roman"/>
                <w:sz w:val="28"/>
                <w:szCs w:val="28"/>
              </w:rPr>
              <w:t>лая застройка</w:t>
            </w:r>
          </w:p>
        </w:tc>
        <w:tc>
          <w:tcPr>
            <w:tcW w:w="4671" w:type="dxa"/>
          </w:tcPr>
          <w:p w14:paraId="2248C842" w14:textId="07DD3A32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</w:tr>
      <w:tr w:rsidR="00953FB1" w14:paraId="7759E771" w14:textId="77777777" w:rsidTr="00953FB1">
        <w:tc>
          <w:tcPr>
            <w:tcW w:w="4673" w:type="dxa"/>
          </w:tcPr>
          <w:p w14:paraId="2B75F7B8" w14:textId="313D191A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4671" w:type="dxa"/>
          </w:tcPr>
          <w:p w14:paraId="67AD1DB7" w14:textId="56867B10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953FB1" w14:paraId="3379397E" w14:textId="77777777" w:rsidTr="00953FB1">
        <w:tc>
          <w:tcPr>
            <w:tcW w:w="4673" w:type="dxa"/>
          </w:tcPr>
          <w:p w14:paraId="4F10E4D1" w14:textId="04827C91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Бытовое обслуживание</w:t>
            </w:r>
          </w:p>
        </w:tc>
        <w:tc>
          <w:tcPr>
            <w:tcW w:w="4671" w:type="dxa"/>
          </w:tcPr>
          <w:p w14:paraId="56270F0D" w14:textId="3C1958FE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953FB1" w14:paraId="29BE98FE" w14:textId="77777777" w:rsidTr="00953FB1">
        <w:tc>
          <w:tcPr>
            <w:tcW w:w="4673" w:type="dxa"/>
          </w:tcPr>
          <w:p w14:paraId="4C9F7376" w14:textId="15EBF2D3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671" w:type="dxa"/>
          </w:tcPr>
          <w:p w14:paraId="1C1D43CC" w14:textId="0F0AC5B8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</w:tr>
      <w:tr w:rsidR="00953FB1" w14:paraId="0A8E70CD" w14:textId="77777777" w:rsidTr="00953FB1">
        <w:tc>
          <w:tcPr>
            <w:tcW w:w="4673" w:type="dxa"/>
          </w:tcPr>
          <w:p w14:paraId="0FFFFE60" w14:textId="7102E435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и просвещение</w:t>
            </w:r>
          </w:p>
        </w:tc>
        <w:tc>
          <w:tcPr>
            <w:tcW w:w="4671" w:type="dxa"/>
          </w:tcPr>
          <w:p w14:paraId="6ACE61E5" w14:textId="3926E0AE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</w:tr>
      <w:tr w:rsidR="00953FB1" w14:paraId="6CB42B7A" w14:textId="77777777" w:rsidTr="00953FB1">
        <w:tc>
          <w:tcPr>
            <w:tcW w:w="4673" w:type="dxa"/>
          </w:tcPr>
          <w:p w14:paraId="158A1D73" w14:textId="24984F92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Культурное развитие</w:t>
            </w:r>
          </w:p>
        </w:tc>
        <w:tc>
          <w:tcPr>
            <w:tcW w:w="4671" w:type="dxa"/>
          </w:tcPr>
          <w:p w14:paraId="6E98885C" w14:textId="3478B54B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953FB1" w14:paraId="032ECCDD" w14:textId="77777777" w:rsidTr="00953FB1">
        <w:tc>
          <w:tcPr>
            <w:tcW w:w="4673" w:type="dxa"/>
          </w:tcPr>
          <w:p w14:paraId="56F4E37A" w14:textId="6E3B6538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4671" w:type="dxa"/>
          </w:tcPr>
          <w:p w14:paraId="0BC7986A" w14:textId="0C0549C2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953FB1" w14:paraId="5C3F857B" w14:textId="77777777" w:rsidTr="00953FB1">
        <w:tc>
          <w:tcPr>
            <w:tcW w:w="4673" w:type="dxa"/>
          </w:tcPr>
          <w:p w14:paraId="3575F029" w14:textId="3B7E69BD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Общественное управление</w:t>
            </w:r>
          </w:p>
        </w:tc>
        <w:tc>
          <w:tcPr>
            <w:tcW w:w="4671" w:type="dxa"/>
          </w:tcPr>
          <w:p w14:paraId="088B1F61" w14:textId="68CF62CC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</w:tr>
      <w:tr w:rsidR="00953FB1" w14:paraId="6833E095" w14:textId="77777777" w:rsidTr="00953FB1">
        <w:tc>
          <w:tcPr>
            <w:tcW w:w="4673" w:type="dxa"/>
          </w:tcPr>
          <w:p w14:paraId="2D61BA2D" w14:textId="6972547E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Рынки</w:t>
            </w:r>
          </w:p>
        </w:tc>
        <w:tc>
          <w:tcPr>
            <w:tcW w:w="4671" w:type="dxa"/>
          </w:tcPr>
          <w:p w14:paraId="19302CD0" w14:textId="47AF8B76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</w:tr>
      <w:tr w:rsidR="00953FB1" w14:paraId="429A2C15" w14:textId="77777777" w:rsidTr="00953FB1">
        <w:tc>
          <w:tcPr>
            <w:tcW w:w="4673" w:type="dxa"/>
          </w:tcPr>
          <w:p w14:paraId="579D81CD" w14:textId="3DDE9468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Магазины</w:t>
            </w:r>
          </w:p>
        </w:tc>
        <w:tc>
          <w:tcPr>
            <w:tcW w:w="4671" w:type="dxa"/>
          </w:tcPr>
          <w:p w14:paraId="50896951" w14:textId="1F080BB7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953FB1" w14:paraId="2C0E117E" w14:textId="77777777" w:rsidTr="00953FB1">
        <w:tc>
          <w:tcPr>
            <w:tcW w:w="4673" w:type="dxa"/>
          </w:tcPr>
          <w:p w14:paraId="2F99EB6F" w14:textId="18754F1C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Банковская и страховая деятел</w:t>
            </w:r>
            <w:r w:rsidRPr="004F228E">
              <w:rPr>
                <w:rFonts w:ascii="Times New Roman" w:hAnsi="Times New Roman"/>
                <w:sz w:val="28"/>
                <w:szCs w:val="28"/>
              </w:rPr>
              <w:t>ь</w:t>
            </w:r>
            <w:r w:rsidRPr="004F228E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4671" w:type="dxa"/>
          </w:tcPr>
          <w:p w14:paraId="3EE9D7F1" w14:textId="2E03BFB8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  <w:tr w:rsidR="00953FB1" w14:paraId="7B1148B4" w14:textId="77777777" w:rsidTr="00953FB1">
        <w:tc>
          <w:tcPr>
            <w:tcW w:w="4673" w:type="dxa"/>
          </w:tcPr>
          <w:p w14:paraId="61A9F51E" w14:textId="111ECFA9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4671" w:type="dxa"/>
          </w:tcPr>
          <w:p w14:paraId="502D75E9" w14:textId="22DF8DA5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</w:tr>
      <w:tr w:rsidR="00953FB1" w14:paraId="5ED4CF9C" w14:textId="77777777" w:rsidTr="00953FB1">
        <w:tc>
          <w:tcPr>
            <w:tcW w:w="4673" w:type="dxa"/>
          </w:tcPr>
          <w:p w14:paraId="611F1228" w14:textId="2C935FC4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671" w:type="dxa"/>
          </w:tcPr>
          <w:p w14:paraId="0008709C" w14:textId="3E0B200C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</w:tr>
      <w:tr w:rsidR="00953FB1" w14:paraId="578BD7D4" w14:textId="77777777" w:rsidTr="00953FB1">
        <w:tc>
          <w:tcPr>
            <w:tcW w:w="4673" w:type="dxa"/>
          </w:tcPr>
          <w:p w14:paraId="252D83B1" w14:textId="260788DC" w:rsidR="00953FB1" w:rsidRDefault="00770248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Обеспечение внутреннего правоп</w:t>
            </w:r>
            <w:r w:rsidRPr="004F228E">
              <w:rPr>
                <w:rFonts w:ascii="Times New Roman" w:hAnsi="Times New Roman"/>
                <w:sz w:val="28"/>
                <w:szCs w:val="28"/>
              </w:rPr>
              <w:t>о</w:t>
            </w:r>
            <w:r w:rsidRPr="004F228E">
              <w:rPr>
                <w:rFonts w:ascii="Times New Roman" w:hAnsi="Times New Roman"/>
                <w:sz w:val="28"/>
                <w:szCs w:val="28"/>
              </w:rPr>
              <w:t>рядка</w:t>
            </w:r>
          </w:p>
        </w:tc>
        <w:tc>
          <w:tcPr>
            <w:tcW w:w="4671" w:type="dxa"/>
          </w:tcPr>
          <w:p w14:paraId="5E21F39E" w14:textId="7DAC360D" w:rsidR="00953FB1" w:rsidRDefault="004F228E" w:rsidP="00E805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28E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</w:tr>
    </w:tbl>
    <w:p w14:paraId="1A78D621" w14:textId="77777777" w:rsidR="005216CE" w:rsidRPr="00321C93" w:rsidRDefault="005216CE" w:rsidP="00E805E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106B2A" w14:textId="77777777" w:rsidR="00F230E7" w:rsidRPr="00321C93" w:rsidRDefault="006475E7" w:rsidP="00E805E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21C93">
        <w:rPr>
          <w:rFonts w:ascii="Times New Roman" w:hAnsi="Times New Roman"/>
          <w:b/>
          <w:bCs/>
          <w:sz w:val="28"/>
          <w:szCs w:val="28"/>
        </w:rPr>
        <w:t>Предельные (минимальные и (или) максимальные) размеры з</w:t>
      </w:r>
      <w:r w:rsidRPr="00321C93">
        <w:rPr>
          <w:rFonts w:ascii="Times New Roman" w:hAnsi="Times New Roman"/>
          <w:b/>
          <w:bCs/>
          <w:sz w:val="28"/>
          <w:szCs w:val="28"/>
        </w:rPr>
        <w:t>е</w:t>
      </w:r>
      <w:r w:rsidRPr="00321C93">
        <w:rPr>
          <w:rFonts w:ascii="Times New Roman" w:hAnsi="Times New Roman"/>
          <w:b/>
          <w:bCs/>
          <w:sz w:val="28"/>
          <w:szCs w:val="28"/>
        </w:rPr>
        <w:t>мельных участков и предельные параметры разрешенного строител</w:t>
      </w:r>
      <w:r w:rsidRPr="00321C93">
        <w:rPr>
          <w:rFonts w:ascii="Times New Roman" w:hAnsi="Times New Roman"/>
          <w:b/>
          <w:bCs/>
          <w:sz w:val="28"/>
          <w:szCs w:val="28"/>
        </w:rPr>
        <w:t>ь</w:t>
      </w:r>
      <w:r w:rsidRPr="00321C93">
        <w:rPr>
          <w:rFonts w:ascii="Times New Roman" w:hAnsi="Times New Roman"/>
          <w:b/>
          <w:bCs/>
          <w:sz w:val="28"/>
          <w:szCs w:val="28"/>
        </w:rPr>
        <w:t>ства, реконструкции объектов капитального строительства.</w:t>
      </w:r>
      <w:r w:rsidR="00F230E7" w:rsidRPr="00321C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6956426" w14:textId="3175C8C6" w:rsidR="006475E7" w:rsidRPr="006475E7" w:rsidRDefault="00F230E7" w:rsidP="00E805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61DC">
        <w:rPr>
          <w:rFonts w:ascii="Times New Roman" w:hAnsi="Times New Roman"/>
          <w:sz w:val="28"/>
          <w:szCs w:val="28"/>
        </w:rPr>
        <w:t xml:space="preserve">Минимальная площадь (для земельных участков вновь формируемых из земельных участков возникших ранее при их разделе и (или) объединении), а так же для размещения объекта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– 600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(для индивидуального строительства).</w:t>
      </w:r>
    </w:p>
    <w:p w14:paraId="7C2FD4DA" w14:textId="19461A90" w:rsidR="006475E7" w:rsidRDefault="00F230E7" w:rsidP="006F5E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61DC">
        <w:rPr>
          <w:rFonts w:ascii="Times New Roman" w:hAnsi="Times New Roman"/>
          <w:sz w:val="28"/>
          <w:szCs w:val="28"/>
        </w:rPr>
        <w:t>Максимальная площадь (для земельных участков, вновь образуемых из земельных участков возникших ранее при их разделе и (или) объединении)</w:t>
      </w:r>
      <w:r w:rsidR="006475E7" w:rsidRPr="006475E7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1500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6F5E95">
        <w:rPr>
          <w:rFonts w:ascii="Times New Roman" w:hAnsi="Times New Roman"/>
          <w:sz w:val="28"/>
          <w:szCs w:val="28"/>
        </w:rPr>
        <w:t xml:space="preserve"> (для индивидуального строительства).</w:t>
      </w:r>
    </w:p>
    <w:p w14:paraId="0851A367" w14:textId="5B24E941" w:rsidR="006F5E95" w:rsidRDefault="006F5E95" w:rsidP="006F5E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61DC">
        <w:rPr>
          <w:rFonts w:ascii="Times New Roman" w:hAnsi="Times New Roman"/>
          <w:sz w:val="28"/>
          <w:szCs w:val="28"/>
        </w:rPr>
        <w:t xml:space="preserve">Максимальный процент застройки участка – 60 %  </w:t>
      </w:r>
      <w:r>
        <w:rPr>
          <w:rFonts w:ascii="Times New Roman" w:hAnsi="Times New Roman"/>
          <w:sz w:val="28"/>
          <w:szCs w:val="28"/>
        </w:rPr>
        <w:t>(для индивидуальн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строительства).</w:t>
      </w:r>
    </w:p>
    <w:p w14:paraId="32153868" w14:textId="7321C6CB" w:rsidR="00E17157" w:rsidRDefault="00E17157" w:rsidP="006F5E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D451DA" w14:textId="79551EFD" w:rsidR="00E17157" w:rsidRDefault="00E17157" w:rsidP="006F5E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92C76C" w14:textId="77777777" w:rsidR="00E17157" w:rsidRPr="006475E7" w:rsidRDefault="00E17157" w:rsidP="006F5E9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8466F" w14:textId="4F044A9B" w:rsidR="006F5E95" w:rsidRPr="009961DC" w:rsidRDefault="000E04FF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961DC">
        <w:rPr>
          <w:rFonts w:ascii="Times New Roman" w:hAnsi="Times New Roman"/>
          <w:b/>
          <w:bCs/>
          <w:sz w:val="28"/>
          <w:szCs w:val="28"/>
        </w:rPr>
        <w:lastRenderedPageBreak/>
        <w:t xml:space="preserve">Минимальный отступ от передней границы земельного участка со стороны установленной улицы (по </w:t>
      </w:r>
      <w:proofErr w:type="spellStart"/>
      <w:r w:rsidRPr="009961DC">
        <w:rPr>
          <w:rFonts w:ascii="Times New Roman" w:hAnsi="Times New Roman"/>
          <w:b/>
          <w:bCs/>
          <w:sz w:val="28"/>
          <w:szCs w:val="28"/>
        </w:rPr>
        <w:t>санитарно</w:t>
      </w:r>
      <w:proofErr w:type="spellEnd"/>
      <w:r w:rsidRPr="009961DC">
        <w:rPr>
          <w:rFonts w:ascii="Times New Roman" w:hAnsi="Times New Roman"/>
          <w:b/>
          <w:bCs/>
          <w:sz w:val="28"/>
          <w:szCs w:val="28"/>
        </w:rPr>
        <w:t xml:space="preserve"> – бытовым условиям) до: </w:t>
      </w:r>
    </w:p>
    <w:p w14:paraId="72AF0CD9" w14:textId="3CF99260" w:rsidR="000E04FF" w:rsidRPr="009961DC" w:rsidRDefault="000E04FF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961DC">
        <w:rPr>
          <w:rFonts w:ascii="Times New Roman" w:hAnsi="Times New Roman"/>
          <w:sz w:val="28"/>
          <w:szCs w:val="28"/>
        </w:rPr>
        <w:t xml:space="preserve">- основного строения на участке – 3 м. </w:t>
      </w:r>
      <w:r>
        <w:rPr>
          <w:rFonts w:ascii="Times New Roman" w:hAnsi="Times New Roman"/>
          <w:sz w:val="28"/>
          <w:szCs w:val="28"/>
        </w:rPr>
        <w:t>(для индивидуального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тельства).</w:t>
      </w:r>
    </w:p>
    <w:p w14:paraId="06CD9197" w14:textId="75C4690B" w:rsidR="000E04FF" w:rsidRDefault="000E04FF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961DC">
        <w:rPr>
          <w:rFonts w:ascii="Times New Roman" w:hAnsi="Times New Roman"/>
          <w:sz w:val="28"/>
          <w:szCs w:val="28"/>
        </w:rPr>
        <w:t xml:space="preserve"> - строения, отнесенного к вспомогательному виду 30 использования (сарай, летняя кухня, баня, гараж) – 3 м. </w:t>
      </w:r>
      <w:r>
        <w:rPr>
          <w:rFonts w:ascii="Times New Roman" w:hAnsi="Times New Roman"/>
          <w:sz w:val="28"/>
          <w:szCs w:val="28"/>
        </w:rPr>
        <w:t>(для индивидуального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ства).</w:t>
      </w:r>
    </w:p>
    <w:p w14:paraId="0AFECF66" w14:textId="116150E6" w:rsidR="009961DC" w:rsidRDefault="00E17157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индивидуального строительства - </w:t>
      </w:r>
      <w:r w:rsidR="009961DC" w:rsidRPr="009961DC">
        <w:rPr>
          <w:rFonts w:ascii="Times New Roman" w:hAnsi="Times New Roman"/>
          <w:b/>
          <w:bCs/>
          <w:sz w:val="28"/>
          <w:szCs w:val="28"/>
        </w:rPr>
        <w:t>Минимальный отступ от смежной границы земельного участка с соседним домовладением по с</w:t>
      </w:r>
      <w:r w:rsidR="009961DC" w:rsidRPr="009961DC">
        <w:rPr>
          <w:rFonts w:ascii="Times New Roman" w:hAnsi="Times New Roman"/>
          <w:b/>
          <w:bCs/>
          <w:sz w:val="28"/>
          <w:szCs w:val="28"/>
        </w:rPr>
        <w:t>а</w:t>
      </w:r>
      <w:r w:rsidR="009961DC" w:rsidRPr="009961DC">
        <w:rPr>
          <w:rFonts w:ascii="Times New Roman" w:hAnsi="Times New Roman"/>
          <w:b/>
          <w:bCs/>
          <w:sz w:val="28"/>
          <w:szCs w:val="28"/>
        </w:rPr>
        <w:t>нитарно-бытовым условиям до: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E942CBF" w14:textId="55A07C2C" w:rsidR="009961DC" w:rsidRPr="00E17157" w:rsidRDefault="009961DC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17157">
        <w:rPr>
          <w:rFonts w:ascii="Times New Roman" w:hAnsi="Times New Roman"/>
          <w:sz w:val="28"/>
          <w:szCs w:val="28"/>
        </w:rPr>
        <w:t xml:space="preserve">- </w:t>
      </w:r>
      <w:r w:rsidR="00B23E23" w:rsidRPr="00E17157">
        <w:rPr>
          <w:rFonts w:ascii="Times New Roman" w:hAnsi="Times New Roman"/>
          <w:sz w:val="28"/>
          <w:szCs w:val="28"/>
        </w:rPr>
        <w:t>основного строения на участке – 3 м.</w:t>
      </w:r>
      <w:r w:rsidR="00E17157">
        <w:rPr>
          <w:rFonts w:ascii="Times New Roman" w:hAnsi="Times New Roman"/>
          <w:sz w:val="28"/>
          <w:szCs w:val="28"/>
        </w:rPr>
        <w:t xml:space="preserve"> </w:t>
      </w:r>
    </w:p>
    <w:p w14:paraId="6F09AE62" w14:textId="56BD364A" w:rsidR="00B23E23" w:rsidRDefault="00B23E23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171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157">
        <w:rPr>
          <w:rFonts w:ascii="Times New Roman" w:hAnsi="Times New Roman"/>
          <w:sz w:val="28"/>
          <w:szCs w:val="28"/>
        </w:rPr>
        <w:t>- строения, отнесенного к вспомогательному виду использования (с</w:t>
      </w:r>
      <w:r w:rsidRPr="00E17157">
        <w:rPr>
          <w:rFonts w:ascii="Times New Roman" w:hAnsi="Times New Roman"/>
          <w:sz w:val="28"/>
          <w:szCs w:val="28"/>
        </w:rPr>
        <w:t>а</w:t>
      </w:r>
      <w:r w:rsidRPr="00E17157">
        <w:rPr>
          <w:rFonts w:ascii="Times New Roman" w:hAnsi="Times New Roman"/>
          <w:sz w:val="28"/>
          <w:szCs w:val="28"/>
        </w:rPr>
        <w:t>рай, летняя кухня, баня, гараж) – 1 м. (при выполнении стен строения из н</w:t>
      </w:r>
      <w:r w:rsidRPr="00E17157">
        <w:rPr>
          <w:rFonts w:ascii="Times New Roman" w:hAnsi="Times New Roman"/>
          <w:sz w:val="28"/>
          <w:szCs w:val="28"/>
        </w:rPr>
        <w:t>е</w:t>
      </w:r>
      <w:r w:rsidRPr="00E17157">
        <w:rPr>
          <w:rFonts w:ascii="Times New Roman" w:hAnsi="Times New Roman"/>
          <w:sz w:val="28"/>
          <w:szCs w:val="28"/>
        </w:rPr>
        <w:t>горючих материалов (кирпич, бетон и т.д.), отсутствия в строении выход</w:t>
      </w:r>
      <w:r w:rsidRPr="00E17157">
        <w:rPr>
          <w:rFonts w:ascii="Times New Roman" w:hAnsi="Times New Roman"/>
          <w:sz w:val="28"/>
          <w:szCs w:val="28"/>
        </w:rPr>
        <w:t>я</w:t>
      </w:r>
      <w:r w:rsidRPr="00E17157">
        <w:rPr>
          <w:rFonts w:ascii="Times New Roman" w:hAnsi="Times New Roman"/>
          <w:sz w:val="28"/>
          <w:szCs w:val="28"/>
        </w:rPr>
        <w:t>щих на сторону соседнего домовладения оконных и дверных проемов, нал</w:t>
      </w:r>
      <w:r w:rsidRPr="00E17157">
        <w:rPr>
          <w:rFonts w:ascii="Times New Roman" w:hAnsi="Times New Roman"/>
          <w:sz w:val="28"/>
          <w:szCs w:val="28"/>
        </w:rPr>
        <w:t>и</w:t>
      </w:r>
      <w:r w:rsidRPr="00E17157">
        <w:rPr>
          <w:rFonts w:ascii="Times New Roman" w:hAnsi="Times New Roman"/>
          <w:sz w:val="28"/>
          <w:szCs w:val="28"/>
        </w:rPr>
        <w:t>чия противопожарной стены или ограждения по границе смежной с соседним земельным участком (вдоль всего строения) из негорючих материалов выс</w:t>
      </w:r>
      <w:r w:rsidRPr="00E17157">
        <w:rPr>
          <w:rFonts w:ascii="Times New Roman" w:hAnsi="Times New Roman"/>
          <w:sz w:val="28"/>
          <w:szCs w:val="28"/>
        </w:rPr>
        <w:t>о</w:t>
      </w:r>
      <w:r w:rsidRPr="00E17157">
        <w:rPr>
          <w:rFonts w:ascii="Times New Roman" w:hAnsi="Times New Roman"/>
          <w:sz w:val="28"/>
          <w:szCs w:val="28"/>
        </w:rPr>
        <w:t>той не ниже такого строения</w:t>
      </w:r>
      <w:proofErr w:type="gramEnd"/>
      <w:r w:rsidRPr="00E17157">
        <w:rPr>
          <w:rFonts w:ascii="Times New Roman" w:hAnsi="Times New Roman"/>
          <w:sz w:val="28"/>
          <w:szCs w:val="28"/>
        </w:rPr>
        <w:t>, организации водостока с крыши в пределы св</w:t>
      </w:r>
      <w:r w:rsidRPr="00E17157">
        <w:rPr>
          <w:rFonts w:ascii="Times New Roman" w:hAnsi="Times New Roman"/>
          <w:sz w:val="28"/>
          <w:szCs w:val="28"/>
        </w:rPr>
        <w:t>о</w:t>
      </w:r>
      <w:r w:rsidRPr="00E17157">
        <w:rPr>
          <w:rFonts w:ascii="Times New Roman" w:hAnsi="Times New Roman"/>
          <w:sz w:val="28"/>
          <w:szCs w:val="28"/>
        </w:rPr>
        <w:t>его земельного участка)</w:t>
      </w:r>
      <w:proofErr w:type="gramStart"/>
      <w:r w:rsidRPr="00E1715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17157">
        <w:rPr>
          <w:rFonts w:ascii="Times New Roman" w:hAnsi="Times New Roman"/>
          <w:sz w:val="28"/>
          <w:szCs w:val="28"/>
        </w:rPr>
        <w:t xml:space="preserve"> 3- в иных случаях.</w:t>
      </w:r>
    </w:p>
    <w:p w14:paraId="0DF5EE59" w14:textId="6B2B28FD" w:rsidR="00D55333" w:rsidRPr="00D55333" w:rsidRDefault="00D5533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55333">
        <w:rPr>
          <w:rFonts w:ascii="Times New Roman" w:hAnsi="Times New Roman"/>
          <w:b/>
          <w:bCs/>
          <w:sz w:val="28"/>
          <w:szCs w:val="28"/>
        </w:rPr>
        <w:t>Требуемые отступы до границы земельного участка:</w:t>
      </w:r>
    </w:p>
    <w:p w14:paraId="6C9916E8" w14:textId="1D1D73F3" w:rsidR="00D55333" w:rsidRPr="00E17157" w:rsidRDefault="00D5533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17157">
        <w:rPr>
          <w:rFonts w:ascii="Times New Roman" w:hAnsi="Times New Roman"/>
          <w:sz w:val="28"/>
          <w:szCs w:val="28"/>
        </w:rPr>
        <w:t>- от постройки для содержания скота и птицы – 4 м.</w:t>
      </w:r>
    </w:p>
    <w:p w14:paraId="4810B825" w14:textId="77777777" w:rsidR="00D55333" w:rsidRPr="00E17157" w:rsidRDefault="00D5533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17157">
        <w:rPr>
          <w:rFonts w:ascii="Times New Roman" w:hAnsi="Times New Roman"/>
          <w:sz w:val="28"/>
          <w:szCs w:val="28"/>
        </w:rPr>
        <w:t xml:space="preserve"> - от стволов высокорослых деревьев – 4 м.</w:t>
      </w:r>
    </w:p>
    <w:p w14:paraId="447532A4" w14:textId="77777777" w:rsidR="00D55333" w:rsidRPr="00E17157" w:rsidRDefault="00D5533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17157">
        <w:rPr>
          <w:rFonts w:ascii="Times New Roman" w:hAnsi="Times New Roman"/>
          <w:sz w:val="28"/>
          <w:szCs w:val="28"/>
        </w:rPr>
        <w:t xml:space="preserve"> - от кустарника – 1 м.</w:t>
      </w:r>
    </w:p>
    <w:p w14:paraId="5F249731" w14:textId="77777777" w:rsidR="00D55333" w:rsidRPr="00AE478F" w:rsidRDefault="00D5533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E478F">
        <w:rPr>
          <w:rFonts w:ascii="Times New Roman" w:hAnsi="Times New Roman"/>
          <w:b/>
          <w:bCs/>
          <w:sz w:val="28"/>
          <w:szCs w:val="28"/>
        </w:rPr>
        <w:t xml:space="preserve">Требования к ограждению земельных участков: </w:t>
      </w:r>
    </w:p>
    <w:p w14:paraId="19C915EF" w14:textId="77777777" w:rsidR="00D55333" w:rsidRPr="00E17157" w:rsidRDefault="00D5533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17157">
        <w:rPr>
          <w:rFonts w:ascii="Times New Roman" w:hAnsi="Times New Roman"/>
          <w:sz w:val="28"/>
          <w:szCs w:val="28"/>
        </w:rPr>
        <w:t>1.высота и вид ограждения земельного участка со стороны улицы, проезда или фасадной части следует принимать глухое или прозрачное выс</w:t>
      </w:r>
      <w:r w:rsidRPr="00E17157">
        <w:rPr>
          <w:rFonts w:ascii="Times New Roman" w:hAnsi="Times New Roman"/>
          <w:sz w:val="28"/>
          <w:szCs w:val="28"/>
        </w:rPr>
        <w:t>о</w:t>
      </w:r>
      <w:r w:rsidRPr="00E17157">
        <w:rPr>
          <w:rFonts w:ascii="Times New Roman" w:hAnsi="Times New Roman"/>
          <w:sz w:val="28"/>
          <w:szCs w:val="28"/>
        </w:rPr>
        <w:t xml:space="preserve">той не более 2,50 м. </w:t>
      </w:r>
    </w:p>
    <w:p w14:paraId="525B3136" w14:textId="77777777" w:rsidR="00D55333" w:rsidRPr="00E17157" w:rsidRDefault="00D5533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17157">
        <w:rPr>
          <w:rFonts w:ascii="Times New Roman" w:hAnsi="Times New Roman"/>
          <w:sz w:val="28"/>
          <w:szCs w:val="28"/>
        </w:rPr>
        <w:t>2.вид ограждения земельного участка со стороны смежного домовл</w:t>
      </w:r>
      <w:r w:rsidRPr="00E17157">
        <w:rPr>
          <w:rFonts w:ascii="Times New Roman" w:hAnsi="Times New Roman"/>
          <w:sz w:val="28"/>
          <w:szCs w:val="28"/>
        </w:rPr>
        <w:t>а</w:t>
      </w:r>
      <w:r w:rsidRPr="00E17157">
        <w:rPr>
          <w:rFonts w:ascii="Times New Roman" w:hAnsi="Times New Roman"/>
          <w:sz w:val="28"/>
          <w:szCs w:val="28"/>
        </w:rPr>
        <w:t>дения следует принимать прозрачное, использовать сетчатую обшивку или штакетник, что бы обеспечить соседний участок дополнительным просветом для посадок, либо глухое (при условии устройства проветриваемого огра</w:t>
      </w:r>
      <w:r w:rsidRPr="00E17157">
        <w:rPr>
          <w:rFonts w:ascii="Times New Roman" w:hAnsi="Times New Roman"/>
          <w:sz w:val="28"/>
          <w:szCs w:val="28"/>
        </w:rPr>
        <w:t>ж</w:t>
      </w:r>
      <w:r w:rsidRPr="00E17157">
        <w:rPr>
          <w:rFonts w:ascii="Times New Roman" w:hAnsi="Times New Roman"/>
          <w:sz w:val="28"/>
          <w:szCs w:val="28"/>
        </w:rPr>
        <w:lastRenderedPageBreak/>
        <w:t xml:space="preserve">дения по низу забора не менее 10 см.). Полностью глухое ограждение может быть установлено только по обоюдному согласию землепользователей. </w:t>
      </w:r>
    </w:p>
    <w:p w14:paraId="0F7BD816" w14:textId="77D9601E" w:rsidR="00D55333" w:rsidRDefault="00D5533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17157">
        <w:rPr>
          <w:rFonts w:ascii="Times New Roman" w:hAnsi="Times New Roman"/>
          <w:sz w:val="28"/>
          <w:szCs w:val="28"/>
        </w:rPr>
        <w:t>3. Максимальная высота забора между соседними участками должна составлять 2,00 м.</w:t>
      </w:r>
    </w:p>
    <w:p w14:paraId="694957AE" w14:textId="5823E83A" w:rsidR="00321C93" w:rsidRDefault="00321C9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21C93">
        <w:rPr>
          <w:rFonts w:ascii="Times New Roman" w:hAnsi="Times New Roman"/>
          <w:b/>
          <w:bCs/>
          <w:sz w:val="28"/>
          <w:szCs w:val="28"/>
        </w:rPr>
        <w:t>Иные показатели для земельных участков под индивидуальное жилищное строительство:</w:t>
      </w:r>
    </w:p>
    <w:p w14:paraId="7490DC46" w14:textId="489A060B" w:rsidR="00321C93" w:rsidRPr="00321C93" w:rsidRDefault="00321C9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21C93">
        <w:rPr>
          <w:rFonts w:ascii="Times New Roman" w:hAnsi="Times New Roman"/>
          <w:sz w:val="28"/>
          <w:szCs w:val="28"/>
        </w:rPr>
        <w:t>Максимальная высота объекта капитального строительства, отнесе</w:t>
      </w:r>
      <w:r w:rsidRPr="00321C93">
        <w:rPr>
          <w:rFonts w:ascii="Times New Roman" w:hAnsi="Times New Roman"/>
          <w:sz w:val="28"/>
          <w:szCs w:val="28"/>
        </w:rPr>
        <w:t>н</w:t>
      </w:r>
      <w:r w:rsidRPr="00321C93">
        <w:rPr>
          <w:rFonts w:ascii="Times New Roman" w:hAnsi="Times New Roman"/>
          <w:sz w:val="28"/>
          <w:szCs w:val="28"/>
        </w:rPr>
        <w:t>ного к вспомогательным видам разрешенного использования не должна пр</w:t>
      </w:r>
      <w:r w:rsidRPr="00321C93">
        <w:rPr>
          <w:rFonts w:ascii="Times New Roman" w:hAnsi="Times New Roman"/>
          <w:sz w:val="28"/>
          <w:szCs w:val="28"/>
        </w:rPr>
        <w:t>е</w:t>
      </w:r>
      <w:r w:rsidRPr="00321C93">
        <w:rPr>
          <w:rFonts w:ascii="Times New Roman" w:hAnsi="Times New Roman"/>
          <w:sz w:val="28"/>
          <w:szCs w:val="28"/>
        </w:rPr>
        <w:t>вышать 2/3 высоты объекта капитального строительства отнесенного к о</w:t>
      </w:r>
      <w:r w:rsidRPr="00321C93">
        <w:rPr>
          <w:rFonts w:ascii="Times New Roman" w:hAnsi="Times New Roman"/>
          <w:sz w:val="28"/>
          <w:szCs w:val="28"/>
        </w:rPr>
        <w:t>с</w:t>
      </w:r>
      <w:r w:rsidRPr="00321C93">
        <w:rPr>
          <w:rFonts w:ascii="Times New Roman" w:hAnsi="Times New Roman"/>
          <w:sz w:val="28"/>
          <w:szCs w:val="28"/>
        </w:rPr>
        <w:t>новному виду разрешенного использования и размещенному на одном с ним земельном участке.</w:t>
      </w:r>
    </w:p>
    <w:p w14:paraId="57E6BA7F" w14:textId="7DBC3F38" w:rsidR="00321C93" w:rsidRPr="00321C93" w:rsidRDefault="00321C9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21C93">
        <w:rPr>
          <w:rFonts w:ascii="Times New Roman" w:hAnsi="Times New Roman"/>
          <w:sz w:val="28"/>
          <w:szCs w:val="28"/>
        </w:rPr>
        <w:t>Площадь застройки отдельно стоящего объекта капитального стро</w:t>
      </w:r>
      <w:r w:rsidRPr="00321C93">
        <w:rPr>
          <w:rFonts w:ascii="Times New Roman" w:hAnsi="Times New Roman"/>
          <w:sz w:val="28"/>
          <w:szCs w:val="28"/>
        </w:rPr>
        <w:t>и</w:t>
      </w:r>
      <w:r w:rsidRPr="00321C93">
        <w:rPr>
          <w:rFonts w:ascii="Times New Roman" w:hAnsi="Times New Roman"/>
          <w:sz w:val="28"/>
          <w:szCs w:val="28"/>
        </w:rPr>
        <w:t>тельства, кроме гаражей, отнесенного к вспомогательным видам разрешенн</w:t>
      </w:r>
      <w:r w:rsidRPr="00321C93">
        <w:rPr>
          <w:rFonts w:ascii="Times New Roman" w:hAnsi="Times New Roman"/>
          <w:sz w:val="28"/>
          <w:szCs w:val="28"/>
        </w:rPr>
        <w:t>о</w:t>
      </w:r>
      <w:r w:rsidRPr="00321C93">
        <w:rPr>
          <w:rFonts w:ascii="Times New Roman" w:hAnsi="Times New Roman"/>
          <w:sz w:val="28"/>
          <w:szCs w:val="28"/>
        </w:rPr>
        <w:t>го использования не должна превышать общей площади объекта капитальн</w:t>
      </w:r>
      <w:r w:rsidRPr="00321C93">
        <w:rPr>
          <w:rFonts w:ascii="Times New Roman" w:hAnsi="Times New Roman"/>
          <w:sz w:val="28"/>
          <w:szCs w:val="28"/>
        </w:rPr>
        <w:t>о</w:t>
      </w:r>
      <w:r w:rsidRPr="00321C93">
        <w:rPr>
          <w:rFonts w:ascii="Times New Roman" w:hAnsi="Times New Roman"/>
          <w:sz w:val="28"/>
          <w:szCs w:val="28"/>
        </w:rPr>
        <w:t>го строительства отнесенного к основному виду 32 разрешенного использ</w:t>
      </w:r>
      <w:r w:rsidRPr="00321C93">
        <w:rPr>
          <w:rFonts w:ascii="Times New Roman" w:hAnsi="Times New Roman"/>
          <w:sz w:val="28"/>
          <w:szCs w:val="28"/>
        </w:rPr>
        <w:t>о</w:t>
      </w:r>
      <w:r w:rsidRPr="00321C93">
        <w:rPr>
          <w:rFonts w:ascii="Times New Roman" w:hAnsi="Times New Roman"/>
          <w:sz w:val="28"/>
          <w:szCs w:val="28"/>
        </w:rPr>
        <w:t>вания и размещенному на одном с ним земельном участке.</w:t>
      </w:r>
    </w:p>
    <w:p w14:paraId="39D24440" w14:textId="28F64572" w:rsidR="00321C93" w:rsidRPr="00321C93" w:rsidRDefault="00321C9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21C93">
        <w:rPr>
          <w:rFonts w:ascii="Times New Roman" w:hAnsi="Times New Roman"/>
          <w:sz w:val="28"/>
          <w:szCs w:val="28"/>
        </w:rPr>
        <w:t>Максимальная площадь вновь размещаемых и реконструируемых пристроенных или отдельно стоящих, открытых стоянок без технического обслуживания на 1-2 легковые машины, отнесенных к вспомогательным в</w:t>
      </w:r>
      <w:r w:rsidRPr="00321C93">
        <w:rPr>
          <w:rFonts w:ascii="Times New Roman" w:hAnsi="Times New Roman"/>
          <w:sz w:val="28"/>
          <w:szCs w:val="28"/>
        </w:rPr>
        <w:t>и</w:t>
      </w:r>
      <w:r w:rsidRPr="00321C93">
        <w:rPr>
          <w:rFonts w:ascii="Times New Roman" w:hAnsi="Times New Roman"/>
          <w:sz w:val="28"/>
          <w:szCs w:val="28"/>
        </w:rPr>
        <w:t>дам разрешенного использования гаражей (</w:t>
      </w:r>
      <w:proofErr w:type="gramStart"/>
      <w:r w:rsidRPr="00321C93">
        <w:rPr>
          <w:rFonts w:ascii="Times New Roman" w:hAnsi="Times New Roman"/>
          <w:sz w:val="28"/>
          <w:szCs w:val="28"/>
        </w:rPr>
        <w:t>на</w:t>
      </w:r>
      <w:proofErr w:type="gramEnd"/>
      <w:r w:rsidRPr="00321C93">
        <w:rPr>
          <w:rFonts w:ascii="Times New Roman" w:hAnsi="Times New Roman"/>
          <w:sz w:val="28"/>
          <w:szCs w:val="28"/>
        </w:rPr>
        <w:t xml:space="preserve"> земельных участка для инд</w:t>
      </w:r>
      <w:r w:rsidRPr="00321C93">
        <w:rPr>
          <w:rFonts w:ascii="Times New Roman" w:hAnsi="Times New Roman"/>
          <w:sz w:val="28"/>
          <w:szCs w:val="28"/>
        </w:rPr>
        <w:t>и</w:t>
      </w:r>
      <w:r w:rsidRPr="00321C93">
        <w:rPr>
          <w:rFonts w:ascii="Times New Roman" w:hAnsi="Times New Roman"/>
          <w:sz w:val="28"/>
          <w:szCs w:val="28"/>
        </w:rPr>
        <w:t>видуального жилищного строительства) не должна превышать 60 кв. м.</w:t>
      </w:r>
    </w:p>
    <w:p w14:paraId="0AD2F804" w14:textId="2316F433" w:rsidR="00321C93" w:rsidRPr="00321C93" w:rsidRDefault="00321C93" w:rsidP="00D5533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21C93">
        <w:rPr>
          <w:rFonts w:ascii="Times New Roman" w:hAnsi="Times New Roman"/>
          <w:sz w:val="28"/>
          <w:szCs w:val="28"/>
        </w:rPr>
        <w:t>Формирование земельных участков посредством разделения исходн</w:t>
      </w:r>
      <w:r w:rsidRPr="00321C93">
        <w:rPr>
          <w:rFonts w:ascii="Times New Roman" w:hAnsi="Times New Roman"/>
          <w:sz w:val="28"/>
          <w:szCs w:val="28"/>
        </w:rPr>
        <w:t>о</w:t>
      </w:r>
      <w:r w:rsidRPr="00321C93">
        <w:rPr>
          <w:rFonts w:ascii="Times New Roman" w:hAnsi="Times New Roman"/>
          <w:sz w:val="28"/>
          <w:szCs w:val="28"/>
        </w:rPr>
        <w:t>го участка на несколько участков меньшего размера может быть осуществл</w:t>
      </w:r>
      <w:r w:rsidRPr="00321C93">
        <w:rPr>
          <w:rFonts w:ascii="Times New Roman" w:hAnsi="Times New Roman"/>
          <w:sz w:val="28"/>
          <w:szCs w:val="28"/>
        </w:rPr>
        <w:t>е</w:t>
      </w:r>
      <w:r w:rsidRPr="00321C93">
        <w:rPr>
          <w:rFonts w:ascii="Times New Roman" w:hAnsi="Times New Roman"/>
          <w:sz w:val="28"/>
          <w:szCs w:val="28"/>
        </w:rPr>
        <w:t>но при условии, что площади вновь формируемых участков не будут меньше установленных для данной зоны минимальных показателей.</w:t>
      </w:r>
    </w:p>
    <w:p w14:paraId="33854C72" w14:textId="56623166" w:rsidR="002B18A4" w:rsidRDefault="002B18A4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B18A4">
        <w:rPr>
          <w:rFonts w:ascii="Times New Roman" w:hAnsi="Times New Roman"/>
          <w:b/>
          <w:bCs/>
          <w:sz w:val="28"/>
          <w:szCs w:val="28"/>
        </w:rPr>
        <w:t>Предельные параметры разрешенного строительства для земел</w:t>
      </w:r>
      <w:r w:rsidRPr="002B18A4">
        <w:rPr>
          <w:rFonts w:ascii="Times New Roman" w:hAnsi="Times New Roman"/>
          <w:b/>
          <w:bCs/>
          <w:sz w:val="28"/>
          <w:szCs w:val="28"/>
        </w:rPr>
        <w:t>ь</w:t>
      </w:r>
      <w:r w:rsidRPr="002B18A4">
        <w:rPr>
          <w:rFonts w:ascii="Times New Roman" w:hAnsi="Times New Roman"/>
          <w:b/>
          <w:bCs/>
          <w:sz w:val="28"/>
          <w:szCs w:val="28"/>
        </w:rPr>
        <w:t>ных участков,  вид разрешенного использования отличный от индив</w:t>
      </w:r>
      <w:r w:rsidRPr="002B18A4">
        <w:rPr>
          <w:rFonts w:ascii="Times New Roman" w:hAnsi="Times New Roman"/>
          <w:b/>
          <w:bCs/>
          <w:sz w:val="28"/>
          <w:szCs w:val="28"/>
        </w:rPr>
        <w:t>и</w:t>
      </w:r>
      <w:r w:rsidRPr="002B18A4">
        <w:rPr>
          <w:rFonts w:ascii="Times New Roman" w:hAnsi="Times New Roman"/>
          <w:b/>
          <w:bCs/>
          <w:sz w:val="28"/>
          <w:szCs w:val="28"/>
        </w:rPr>
        <w:t>дуального жилищного строительства.</w:t>
      </w:r>
    </w:p>
    <w:p w14:paraId="100DF6B7" w14:textId="7E66AFB3" w:rsidR="002B18A4" w:rsidRDefault="002B18A4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вида – образование и просвещение (код 3.5):</w:t>
      </w:r>
    </w:p>
    <w:p w14:paraId="446F6A47" w14:textId="43B8A6F3" w:rsidR="002B18A4" w:rsidRPr="002B18A4" w:rsidRDefault="002B18A4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18A4">
        <w:rPr>
          <w:rFonts w:ascii="Times New Roman" w:hAnsi="Times New Roman"/>
          <w:sz w:val="28"/>
          <w:szCs w:val="28"/>
        </w:rPr>
        <w:t>Минимальный и максимальный размер</w:t>
      </w:r>
      <w:r>
        <w:rPr>
          <w:rFonts w:ascii="Times New Roman" w:hAnsi="Times New Roman"/>
          <w:sz w:val="28"/>
          <w:szCs w:val="28"/>
        </w:rPr>
        <w:t xml:space="preserve"> площади</w:t>
      </w:r>
      <w:r w:rsidRPr="002B18A4">
        <w:rPr>
          <w:rFonts w:ascii="Times New Roman" w:hAnsi="Times New Roman"/>
          <w:sz w:val="28"/>
          <w:szCs w:val="28"/>
        </w:rPr>
        <w:t xml:space="preserve"> образуемого участка не установлен.</w:t>
      </w:r>
    </w:p>
    <w:p w14:paraId="049FC325" w14:textId="32E55E15" w:rsidR="002B18A4" w:rsidRDefault="002B18A4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18A4">
        <w:rPr>
          <w:rFonts w:ascii="Times New Roman" w:hAnsi="Times New Roman"/>
          <w:sz w:val="28"/>
          <w:szCs w:val="28"/>
        </w:rPr>
        <w:t xml:space="preserve">Минимальные отступы </w:t>
      </w:r>
      <w:r>
        <w:rPr>
          <w:rFonts w:ascii="Times New Roman" w:hAnsi="Times New Roman"/>
          <w:sz w:val="28"/>
          <w:szCs w:val="28"/>
        </w:rPr>
        <w:t>для строительства основного и вспомогател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объектов на земельном участке не установлены.</w:t>
      </w:r>
    </w:p>
    <w:p w14:paraId="24571FED" w14:textId="5B964980" w:rsidR="002B18A4" w:rsidRDefault="002B18A4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Процент застройки и иные показатели не установлены.</w:t>
      </w:r>
    </w:p>
    <w:p w14:paraId="2F8E9309" w14:textId="638C6FF0" w:rsidR="002B18A4" w:rsidRDefault="002B18A4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вида - з</w:t>
      </w:r>
      <w:r w:rsidRPr="002B18A4">
        <w:rPr>
          <w:rFonts w:ascii="Times New Roman" w:hAnsi="Times New Roman"/>
          <w:b/>
          <w:bCs/>
          <w:sz w:val="28"/>
          <w:szCs w:val="28"/>
        </w:rPr>
        <w:t>емельные участки (территории) общего пользования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(код 12.0):</w:t>
      </w:r>
    </w:p>
    <w:p w14:paraId="67E57A16" w14:textId="5BE35FBC" w:rsidR="002B18A4" w:rsidRDefault="002B18A4" w:rsidP="002B18A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18A4">
        <w:rPr>
          <w:rFonts w:ascii="Times New Roman" w:hAnsi="Times New Roman"/>
          <w:sz w:val="28"/>
          <w:szCs w:val="28"/>
        </w:rPr>
        <w:t>Минимальный и максимальный размер</w:t>
      </w:r>
      <w:r>
        <w:rPr>
          <w:rFonts w:ascii="Times New Roman" w:hAnsi="Times New Roman"/>
          <w:sz w:val="28"/>
          <w:szCs w:val="28"/>
        </w:rPr>
        <w:t xml:space="preserve"> площади</w:t>
      </w:r>
      <w:r w:rsidRPr="002B18A4">
        <w:rPr>
          <w:rFonts w:ascii="Times New Roman" w:hAnsi="Times New Roman"/>
          <w:sz w:val="28"/>
          <w:szCs w:val="28"/>
        </w:rPr>
        <w:t xml:space="preserve"> образуемого участка не установлен.</w:t>
      </w:r>
    </w:p>
    <w:p w14:paraId="7814E0E1" w14:textId="77777777" w:rsidR="002B18A4" w:rsidRDefault="002B18A4" w:rsidP="002B18A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застройки и иные показатели не установлены.</w:t>
      </w:r>
    </w:p>
    <w:p w14:paraId="3CDCA78F" w14:textId="10512215" w:rsidR="002B18A4" w:rsidRPr="002B18A4" w:rsidRDefault="002B18A4" w:rsidP="002B18A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вида – магазины  (код 4.4):</w:t>
      </w:r>
    </w:p>
    <w:p w14:paraId="7CA27A48" w14:textId="04F7BC48" w:rsidR="002B18A4" w:rsidRDefault="002B18A4" w:rsidP="002B18A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18A4">
        <w:rPr>
          <w:rFonts w:ascii="Times New Roman" w:hAnsi="Times New Roman"/>
          <w:sz w:val="28"/>
          <w:szCs w:val="28"/>
        </w:rPr>
        <w:t>Минимальный размер</w:t>
      </w:r>
      <w:r>
        <w:rPr>
          <w:rFonts w:ascii="Times New Roman" w:hAnsi="Times New Roman"/>
          <w:sz w:val="28"/>
          <w:szCs w:val="28"/>
        </w:rPr>
        <w:t xml:space="preserve"> площади</w:t>
      </w:r>
      <w:r w:rsidRPr="002B18A4">
        <w:rPr>
          <w:rFonts w:ascii="Times New Roman" w:hAnsi="Times New Roman"/>
          <w:sz w:val="28"/>
          <w:szCs w:val="28"/>
        </w:rPr>
        <w:t xml:space="preserve"> образуемого участка </w:t>
      </w:r>
      <w:r>
        <w:rPr>
          <w:rFonts w:ascii="Times New Roman" w:hAnsi="Times New Roman"/>
          <w:sz w:val="28"/>
          <w:szCs w:val="28"/>
        </w:rPr>
        <w:t xml:space="preserve">не должен быть менее 200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r w:rsidRPr="002B18A4">
        <w:rPr>
          <w:rFonts w:ascii="Times New Roman" w:hAnsi="Times New Roman"/>
          <w:sz w:val="28"/>
          <w:szCs w:val="28"/>
        </w:rPr>
        <w:t>.</w:t>
      </w:r>
      <w:proofErr w:type="gramEnd"/>
    </w:p>
    <w:p w14:paraId="1DAF448C" w14:textId="03E8616C" w:rsidR="002B18A4" w:rsidRDefault="002B18A4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застройки земельного участка – 60 %</w:t>
      </w:r>
    </w:p>
    <w:p w14:paraId="04EE251C" w14:textId="5D8B497A" w:rsidR="00B35FDE" w:rsidRDefault="00B35FDE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5FDE">
        <w:rPr>
          <w:rFonts w:ascii="Times New Roman" w:hAnsi="Times New Roman"/>
          <w:sz w:val="28"/>
          <w:szCs w:val="28"/>
        </w:rPr>
        <w:t xml:space="preserve">Минимальный отступ от передней границы земельного участка со стороны установленной улицы (по </w:t>
      </w:r>
      <w:proofErr w:type="spellStart"/>
      <w:r w:rsidRPr="00B35FDE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B35FDE">
        <w:rPr>
          <w:rFonts w:ascii="Times New Roman" w:hAnsi="Times New Roman"/>
          <w:sz w:val="28"/>
          <w:szCs w:val="28"/>
        </w:rPr>
        <w:t xml:space="preserve"> – бытовым условиям) до:</w:t>
      </w:r>
    </w:p>
    <w:p w14:paraId="438EC44E" w14:textId="12485800" w:rsidR="00B35FDE" w:rsidRPr="00CB2E74" w:rsidRDefault="00B35FDE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E74">
        <w:rPr>
          <w:rFonts w:ascii="Times New Roman" w:hAnsi="Times New Roman"/>
          <w:sz w:val="28"/>
          <w:szCs w:val="28"/>
        </w:rPr>
        <w:t xml:space="preserve"> основного строения на участке - В соответствии с разработанным проектом планировки или/и проектной </w:t>
      </w:r>
      <w:proofErr w:type="gramStart"/>
      <w:r w:rsidRPr="00CB2E74">
        <w:rPr>
          <w:rFonts w:ascii="Times New Roman" w:hAnsi="Times New Roman"/>
          <w:sz w:val="28"/>
          <w:szCs w:val="28"/>
        </w:rPr>
        <w:t>документации</w:t>
      </w:r>
      <w:proofErr w:type="gramEnd"/>
      <w:r w:rsidRPr="00CB2E74">
        <w:rPr>
          <w:rFonts w:ascii="Times New Roman" w:hAnsi="Times New Roman"/>
          <w:sz w:val="28"/>
          <w:szCs w:val="28"/>
        </w:rPr>
        <w:t xml:space="preserve"> но не менее 5 м.</w:t>
      </w:r>
    </w:p>
    <w:p w14:paraId="7A03A029" w14:textId="77777777" w:rsidR="00AE478F" w:rsidRDefault="00B35FDE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B2E74">
        <w:rPr>
          <w:rFonts w:ascii="Times New Roman" w:hAnsi="Times New Roman"/>
          <w:sz w:val="28"/>
          <w:szCs w:val="28"/>
        </w:rPr>
        <w:t>-  строения, отнесенного к вспомогательному виду использования – 3м.</w:t>
      </w:r>
    </w:p>
    <w:p w14:paraId="3550CE84" w14:textId="2D4638F3" w:rsidR="00B35FDE" w:rsidRPr="00CB2E74" w:rsidRDefault="00B35FDE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B2E74">
        <w:rPr>
          <w:rFonts w:ascii="Times New Roman" w:hAnsi="Times New Roman"/>
          <w:sz w:val="28"/>
          <w:szCs w:val="28"/>
        </w:rPr>
        <w:t>Минимальный отступ от границы земельного участка со стороны х</w:t>
      </w:r>
      <w:r w:rsidRPr="00CB2E74">
        <w:rPr>
          <w:rFonts w:ascii="Times New Roman" w:hAnsi="Times New Roman"/>
          <w:sz w:val="28"/>
          <w:szCs w:val="28"/>
        </w:rPr>
        <w:t>о</w:t>
      </w:r>
      <w:r w:rsidRPr="00CB2E74">
        <w:rPr>
          <w:rFonts w:ascii="Times New Roman" w:hAnsi="Times New Roman"/>
          <w:sz w:val="28"/>
          <w:szCs w:val="28"/>
        </w:rPr>
        <w:t xml:space="preserve">зяйственного проезда (по </w:t>
      </w:r>
      <w:proofErr w:type="spellStart"/>
      <w:r w:rsidRPr="00CB2E74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CB2E74">
        <w:rPr>
          <w:rFonts w:ascii="Times New Roman" w:hAnsi="Times New Roman"/>
          <w:sz w:val="28"/>
          <w:szCs w:val="28"/>
        </w:rPr>
        <w:t xml:space="preserve"> – бытовым условиям) до:</w:t>
      </w:r>
    </w:p>
    <w:p w14:paraId="41816B8C" w14:textId="7F112064" w:rsidR="00B35FDE" w:rsidRPr="00CB2E74" w:rsidRDefault="00B35FDE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B2E74">
        <w:rPr>
          <w:rFonts w:ascii="Times New Roman" w:hAnsi="Times New Roman"/>
          <w:sz w:val="28"/>
          <w:szCs w:val="28"/>
        </w:rPr>
        <w:t>- основного строения на участке - В соответствии с разработанным проектом планировки или/и проектной документации, но не менее 3 м.</w:t>
      </w:r>
    </w:p>
    <w:p w14:paraId="4F14A79F" w14:textId="6B7D372F" w:rsidR="00B35FDE" w:rsidRPr="00CB2E74" w:rsidRDefault="00B35FDE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B2E74">
        <w:rPr>
          <w:rFonts w:ascii="Times New Roman" w:hAnsi="Times New Roman"/>
          <w:sz w:val="28"/>
          <w:szCs w:val="28"/>
        </w:rPr>
        <w:t>- строения, отнесенного к вспомогательному виду использования – 3м.</w:t>
      </w:r>
    </w:p>
    <w:p w14:paraId="3DBAF245" w14:textId="2DC59D78" w:rsidR="00B35FDE" w:rsidRPr="00CB2E74" w:rsidRDefault="00B35FDE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B2E74">
        <w:rPr>
          <w:rFonts w:ascii="Times New Roman" w:hAnsi="Times New Roman"/>
          <w:sz w:val="28"/>
          <w:szCs w:val="28"/>
        </w:rPr>
        <w:t>Минимальный отступ от смежной границы земельного участка с с</w:t>
      </w:r>
      <w:r w:rsidRPr="00CB2E74">
        <w:rPr>
          <w:rFonts w:ascii="Times New Roman" w:hAnsi="Times New Roman"/>
          <w:sz w:val="28"/>
          <w:szCs w:val="28"/>
        </w:rPr>
        <w:t>о</w:t>
      </w:r>
      <w:r w:rsidRPr="00CB2E74">
        <w:rPr>
          <w:rFonts w:ascii="Times New Roman" w:hAnsi="Times New Roman"/>
          <w:sz w:val="28"/>
          <w:szCs w:val="28"/>
        </w:rPr>
        <w:t>седним домовладением по санитарно-бытовым условиям до:</w:t>
      </w:r>
    </w:p>
    <w:p w14:paraId="1136BF44" w14:textId="16FEA31E" w:rsidR="00B35FDE" w:rsidRPr="00CB2E74" w:rsidRDefault="00B35FDE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B2E74">
        <w:rPr>
          <w:rFonts w:ascii="Times New Roman" w:hAnsi="Times New Roman"/>
          <w:sz w:val="28"/>
          <w:szCs w:val="28"/>
        </w:rPr>
        <w:t>- основного строения на участке - В соответствии с разработанным проектом планировки или/и проектной документации, но не менее 3 м.</w:t>
      </w:r>
    </w:p>
    <w:p w14:paraId="41C4858C" w14:textId="35DE0D23" w:rsidR="00B35FDE" w:rsidRPr="00B35FDE" w:rsidRDefault="00B35FDE" w:rsidP="006475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B2E74">
        <w:rPr>
          <w:rFonts w:ascii="Times New Roman" w:hAnsi="Times New Roman"/>
          <w:sz w:val="28"/>
          <w:szCs w:val="28"/>
        </w:rPr>
        <w:t>- строения, отнесенного к вспомогательному виду использования – 3 м.</w:t>
      </w:r>
    </w:p>
    <w:p w14:paraId="43EEB783" w14:textId="77777777" w:rsidR="00E20D31" w:rsidRDefault="00EC75C8" w:rsidP="00F425A1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3D9A">
        <w:rPr>
          <w:rFonts w:ascii="Times New Roman" w:hAnsi="Times New Roman"/>
          <w:b/>
          <w:sz w:val="28"/>
          <w:szCs w:val="28"/>
          <w:u w:val="single"/>
        </w:rPr>
        <w:t>Транспортная доступность и проезды.</w:t>
      </w:r>
      <w:r w:rsidR="00F425A1" w:rsidRPr="008E3D9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14:paraId="6621BB35" w14:textId="77777777" w:rsidR="00E20D31" w:rsidRDefault="00E20D31" w:rsidP="00F425A1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C8EB19F" w14:textId="2C5ED4CB" w:rsidR="00566805" w:rsidRDefault="00E20D31" w:rsidP="00E20D3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D31">
        <w:rPr>
          <w:rFonts w:ascii="Times New Roman" w:hAnsi="Times New Roman"/>
          <w:sz w:val="28"/>
          <w:szCs w:val="28"/>
        </w:rPr>
        <w:lastRenderedPageBreak/>
        <w:t>Территория проектирования расположена в густо</w:t>
      </w:r>
      <w:r w:rsidR="00A94009">
        <w:rPr>
          <w:rFonts w:ascii="Times New Roman" w:hAnsi="Times New Roman"/>
          <w:sz w:val="28"/>
          <w:szCs w:val="28"/>
        </w:rPr>
        <w:t xml:space="preserve"> </w:t>
      </w:r>
      <w:r w:rsidRPr="00E20D31">
        <w:rPr>
          <w:rFonts w:ascii="Times New Roman" w:hAnsi="Times New Roman"/>
          <w:sz w:val="28"/>
          <w:szCs w:val="28"/>
        </w:rPr>
        <w:t xml:space="preserve">застроенной </w:t>
      </w:r>
      <w:r w:rsidR="00A94009">
        <w:rPr>
          <w:rFonts w:ascii="Times New Roman" w:hAnsi="Times New Roman"/>
          <w:sz w:val="28"/>
          <w:szCs w:val="28"/>
        </w:rPr>
        <w:t>местн</w:t>
      </w:r>
      <w:r w:rsidR="00A94009">
        <w:rPr>
          <w:rFonts w:ascii="Times New Roman" w:hAnsi="Times New Roman"/>
          <w:sz w:val="28"/>
          <w:szCs w:val="28"/>
        </w:rPr>
        <w:t>о</w:t>
      </w:r>
      <w:r w:rsidR="00A94009">
        <w:rPr>
          <w:rFonts w:ascii="Times New Roman" w:hAnsi="Times New Roman"/>
          <w:sz w:val="28"/>
          <w:szCs w:val="28"/>
        </w:rPr>
        <w:t>сти</w:t>
      </w:r>
      <w:r w:rsidRPr="00E20D31">
        <w:rPr>
          <w:rFonts w:ascii="Times New Roman" w:hAnsi="Times New Roman"/>
          <w:sz w:val="28"/>
          <w:szCs w:val="28"/>
        </w:rPr>
        <w:t xml:space="preserve">. Обеспечение транспортной доступности до населенного пункта </w:t>
      </w:r>
      <w:r w:rsidR="00A94009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E20D31">
        <w:rPr>
          <w:rFonts w:ascii="Times New Roman" w:hAnsi="Times New Roman"/>
          <w:sz w:val="28"/>
          <w:szCs w:val="28"/>
        </w:rPr>
        <w:t>с</w:t>
      </w:r>
      <w:proofErr w:type="gramEnd"/>
      <w:r w:rsidRPr="00E20D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0D31">
        <w:rPr>
          <w:rFonts w:ascii="Times New Roman" w:hAnsi="Times New Roman"/>
          <w:sz w:val="28"/>
          <w:szCs w:val="28"/>
        </w:rPr>
        <w:t>Подгородняя</w:t>
      </w:r>
      <w:proofErr w:type="gramEnd"/>
      <w:r w:rsidRPr="00E20D31">
        <w:rPr>
          <w:rFonts w:ascii="Times New Roman" w:hAnsi="Times New Roman"/>
          <w:sz w:val="28"/>
          <w:szCs w:val="28"/>
        </w:rPr>
        <w:t xml:space="preserve"> Покровка обеспечивается общественным транспортом № 124 </w:t>
      </w:r>
      <w:r w:rsidR="00A94009">
        <w:rPr>
          <w:rFonts w:ascii="Times New Roman" w:hAnsi="Times New Roman"/>
          <w:sz w:val="28"/>
          <w:szCs w:val="28"/>
        </w:rPr>
        <w:t>(</w:t>
      </w:r>
      <w:r w:rsidRPr="00E20D31">
        <w:rPr>
          <w:rFonts w:ascii="Times New Roman" w:hAnsi="Times New Roman"/>
          <w:sz w:val="28"/>
          <w:szCs w:val="28"/>
        </w:rPr>
        <w:t>автобус)</w:t>
      </w:r>
      <w:r w:rsidR="00A94009">
        <w:rPr>
          <w:rFonts w:ascii="Times New Roman" w:hAnsi="Times New Roman"/>
          <w:sz w:val="28"/>
          <w:szCs w:val="28"/>
        </w:rPr>
        <w:t xml:space="preserve"> по Федеральной автомобильной дороге</w:t>
      </w:r>
      <w:r w:rsidRPr="00E20D31">
        <w:rPr>
          <w:rFonts w:ascii="Times New Roman" w:hAnsi="Times New Roman"/>
          <w:sz w:val="28"/>
          <w:szCs w:val="28"/>
        </w:rPr>
        <w:t>.</w:t>
      </w:r>
      <w:r w:rsidR="00F425A1" w:rsidRPr="00E20D31">
        <w:rPr>
          <w:rFonts w:ascii="Times New Roman" w:hAnsi="Times New Roman"/>
          <w:sz w:val="28"/>
          <w:szCs w:val="28"/>
        </w:rPr>
        <w:t xml:space="preserve"> </w:t>
      </w:r>
    </w:p>
    <w:p w14:paraId="4D1645D7" w14:textId="5A26EBE9" w:rsidR="00A94009" w:rsidRDefault="00A94009" w:rsidP="00E20D3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город Оренбург – село Подгородняя Покровка состоит из пути следования расстоянием 6.5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въезда в город до въезда в село.</w:t>
      </w:r>
    </w:p>
    <w:p w14:paraId="223536BE" w14:textId="3E8A1E6C" w:rsidR="00A94009" w:rsidRDefault="00A94009" w:rsidP="00E20D3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путь соответствует требованиям безопасного дорожного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 Имеет твердое покрытие в двух направлениях.</w:t>
      </w:r>
    </w:p>
    <w:p w14:paraId="53BDF97D" w14:textId="7FCCCFA6" w:rsidR="00A94009" w:rsidRDefault="00A94009" w:rsidP="00E20D3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Автомобильная дорога пригодна для движения любого транспорта (в том числе легкового, пассажирского, грузового).</w:t>
      </w:r>
    </w:p>
    <w:p w14:paraId="6F47033F" w14:textId="072FC52C" w:rsidR="00A94009" w:rsidRDefault="00173AEF" w:rsidP="00E20D3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территории села общественный транспорт имеет установленный маршрут. Ближайший остановочный павильон общественного транспорта (автобус маршрут № 124) расположен на расстоянии 600 м., что соответств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ет требованиям </w:t>
      </w:r>
      <w:r w:rsidRPr="00173AEF">
        <w:rPr>
          <w:rFonts w:ascii="Times New Roman" w:hAnsi="Times New Roman"/>
          <w:sz w:val="28"/>
          <w:szCs w:val="28"/>
        </w:rPr>
        <w:t>"СП 42.13330.2011. Свод правил. Градостроительство. Пл</w:t>
      </w:r>
      <w:r w:rsidRPr="00173AEF">
        <w:rPr>
          <w:rFonts w:ascii="Times New Roman" w:hAnsi="Times New Roman"/>
          <w:sz w:val="28"/>
          <w:szCs w:val="28"/>
        </w:rPr>
        <w:t>а</w:t>
      </w:r>
      <w:r w:rsidRPr="00173AEF">
        <w:rPr>
          <w:rFonts w:ascii="Times New Roman" w:hAnsi="Times New Roman"/>
          <w:sz w:val="28"/>
          <w:szCs w:val="28"/>
        </w:rPr>
        <w:t>нировка и застройка городских и сельских поселений. Актуализированная редакция СНиП 2.07.01-89*"</w:t>
      </w:r>
    </w:p>
    <w:p w14:paraId="4EABCB3A" w14:textId="3BCCD708" w:rsidR="00751493" w:rsidRDefault="00751493" w:rsidP="00E20D3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493">
        <w:rPr>
          <w:rFonts w:ascii="Times New Roman" w:hAnsi="Times New Roman"/>
          <w:sz w:val="28"/>
          <w:szCs w:val="28"/>
        </w:rPr>
        <w:t>11.16. Расстояния между остановочными пунктами на лин</w:t>
      </w:r>
      <w:r w:rsidRPr="00751493">
        <w:rPr>
          <w:rFonts w:ascii="Times New Roman" w:hAnsi="Times New Roman"/>
          <w:sz w:val="28"/>
          <w:szCs w:val="28"/>
        </w:rPr>
        <w:t>и</w:t>
      </w:r>
      <w:r w:rsidRPr="00751493">
        <w:rPr>
          <w:rFonts w:ascii="Times New Roman" w:hAnsi="Times New Roman"/>
          <w:sz w:val="28"/>
          <w:szCs w:val="28"/>
        </w:rPr>
        <w:t xml:space="preserve">ях общественного пассажирского транспорта в пределах территории поселений следует принимать, </w:t>
      </w:r>
      <w:proofErr w:type="gramStart"/>
      <w:r w:rsidRPr="00751493">
        <w:rPr>
          <w:rFonts w:ascii="Times New Roman" w:hAnsi="Times New Roman"/>
          <w:sz w:val="28"/>
          <w:szCs w:val="28"/>
        </w:rPr>
        <w:t>м</w:t>
      </w:r>
      <w:proofErr w:type="gramEnd"/>
      <w:r w:rsidRPr="00751493">
        <w:rPr>
          <w:rFonts w:ascii="Times New Roman" w:hAnsi="Times New Roman"/>
          <w:sz w:val="28"/>
          <w:szCs w:val="28"/>
        </w:rPr>
        <w:t>: для автобусов, троллейбусов и трамваев -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51493">
        <w:rPr>
          <w:rFonts w:ascii="Times New Roman" w:hAnsi="Times New Roman"/>
          <w:sz w:val="28"/>
          <w:szCs w:val="28"/>
        </w:rPr>
        <w:t xml:space="preserve"> 400 </w:t>
      </w:r>
      <w:r>
        <w:rPr>
          <w:rFonts w:ascii="Times New Roman" w:hAnsi="Times New Roman"/>
          <w:sz w:val="28"/>
          <w:szCs w:val="28"/>
        </w:rPr>
        <w:t>–</w:t>
      </w:r>
      <w:r w:rsidRPr="00751493">
        <w:rPr>
          <w:rFonts w:ascii="Times New Roman" w:hAnsi="Times New Roman"/>
          <w:sz w:val="28"/>
          <w:szCs w:val="28"/>
        </w:rPr>
        <w:t xml:space="preserve"> 600</w:t>
      </w:r>
      <w:r>
        <w:rPr>
          <w:rFonts w:ascii="Times New Roman" w:hAnsi="Times New Roman"/>
          <w:sz w:val="28"/>
          <w:szCs w:val="28"/>
        </w:rPr>
        <w:t xml:space="preserve"> м.</w:t>
      </w:r>
    </w:p>
    <w:p w14:paraId="3CC5364B" w14:textId="066EBDAA" w:rsidR="00751493" w:rsidRDefault="00751493" w:rsidP="00E20D3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A2874A" wp14:editId="5AC761D0">
            <wp:extent cx="4248150" cy="4829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0A340" w14:textId="77777777" w:rsidR="00746F73" w:rsidRDefault="00746F73" w:rsidP="00746F73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5.4.25 Местных нормативов градостроительного проект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муниципального образования Подгородне – Покровский сельсовет Оренбургского района - д</w:t>
      </w:r>
      <w:r w:rsidRPr="00746F73">
        <w:rPr>
          <w:rFonts w:ascii="Times New Roman" w:hAnsi="Times New Roman"/>
          <w:sz w:val="28"/>
          <w:szCs w:val="28"/>
        </w:rPr>
        <w:t>альность пешеходных подходов до ближайшей остановки общественного пассажирского транспорта в районах индивид</w:t>
      </w:r>
      <w:r w:rsidRPr="00746F73">
        <w:rPr>
          <w:rFonts w:ascii="Times New Roman" w:hAnsi="Times New Roman"/>
          <w:sz w:val="28"/>
          <w:szCs w:val="28"/>
        </w:rPr>
        <w:t>у</w:t>
      </w:r>
      <w:r w:rsidRPr="00746F73">
        <w:rPr>
          <w:rFonts w:ascii="Times New Roman" w:hAnsi="Times New Roman"/>
          <w:sz w:val="28"/>
          <w:szCs w:val="28"/>
        </w:rPr>
        <w:t xml:space="preserve">альной </w:t>
      </w:r>
      <w:proofErr w:type="gramStart"/>
      <w:r w:rsidRPr="00746F73">
        <w:rPr>
          <w:rFonts w:ascii="Times New Roman" w:hAnsi="Times New Roman"/>
          <w:sz w:val="28"/>
          <w:szCs w:val="28"/>
        </w:rPr>
        <w:t>усадеб-ной</w:t>
      </w:r>
      <w:proofErr w:type="gramEnd"/>
      <w:r w:rsidRPr="00746F73">
        <w:rPr>
          <w:rFonts w:ascii="Times New Roman" w:hAnsi="Times New Roman"/>
          <w:sz w:val="28"/>
          <w:szCs w:val="28"/>
        </w:rPr>
        <w:t xml:space="preserve"> застройки следует принимать 600 - 800 м.</w:t>
      </w:r>
    </w:p>
    <w:p w14:paraId="616EDC27" w14:textId="77777777" w:rsidR="00746F73" w:rsidRDefault="00746F73" w:rsidP="00E20D3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C7436F1" w14:textId="41A50ACE" w:rsidR="00E20D31" w:rsidRDefault="006F33B5" w:rsidP="00F425A1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739C47CA" wp14:editId="4D1B272C">
            <wp:extent cx="6379141" cy="40290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474" cy="40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4E5A" w14:textId="77777777" w:rsidR="00E20D31" w:rsidRDefault="00E20D31" w:rsidP="00F425A1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AE47AD2" w14:textId="42CD9FFB" w:rsidR="00566F0D" w:rsidRDefault="00450B26" w:rsidP="00566F0D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проектируемой территории планируется сформировать улицы шириной (в пределах передних границ земельных участков) не менее 15 м.</w:t>
      </w:r>
      <w:r w:rsidR="00566F0D">
        <w:rPr>
          <w:rFonts w:ascii="Times New Roman" w:hAnsi="Times New Roman"/>
          <w:sz w:val="28"/>
          <w:szCs w:val="28"/>
        </w:rPr>
        <w:t xml:space="preserve">, что соответствует требованиям </w:t>
      </w:r>
      <w:r w:rsidR="00C532AD">
        <w:rPr>
          <w:rFonts w:ascii="Times New Roman" w:hAnsi="Times New Roman"/>
          <w:sz w:val="28"/>
          <w:szCs w:val="28"/>
        </w:rPr>
        <w:t xml:space="preserve">таблицы 8 </w:t>
      </w:r>
      <w:r w:rsidR="00566F0D" w:rsidRPr="00173AEF">
        <w:rPr>
          <w:rFonts w:ascii="Times New Roman" w:hAnsi="Times New Roman"/>
          <w:sz w:val="28"/>
          <w:szCs w:val="28"/>
        </w:rPr>
        <w:t>"СП 42.13330.2011. Свод правил. Градостроительство. Планировка и застройка городских и сельских поселений. Актуализированная редакция СНиП 2.07.01-89*"</w:t>
      </w:r>
    </w:p>
    <w:p w14:paraId="751093AF" w14:textId="6A48A327" w:rsidR="000A496C" w:rsidRDefault="000A496C" w:rsidP="0030323E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</w:p>
    <w:p w14:paraId="4AD25992" w14:textId="4F2D367C" w:rsidR="00450B26" w:rsidRDefault="00116C11" w:rsidP="00116C11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D8C084" wp14:editId="57B3AA6D">
            <wp:extent cx="5593609" cy="685165"/>
            <wp:effectExtent l="0" t="0" r="762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138" cy="6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12E2" w14:textId="5C9ACE76" w:rsidR="007A3E7B" w:rsidRDefault="007A3E7B" w:rsidP="00116C11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6.3 Местных нормативов градостроительного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Подгородне – Покровского сельсовета, утвержденных Решением Сов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том депутатов № 208 от 23.12.2014 года - </w:t>
      </w:r>
      <w:r w:rsidRPr="007A3E7B">
        <w:rPr>
          <w:rFonts w:ascii="Times New Roman" w:hAnsi="Times New Roman"/>
          <w:sz w:val="28"/>
          <w:szCs w:val="28"/>
        </w:rPr>
        <w:t>Ширина в красных линиях для пр</w:t>
      </w:r>
      <w:r w:rsidRPr="007A3E7B">
        <w:rPr>
          <w:rFonts w:ascii="Times New Roman" w:hAnsi="Times New Roman"/>
          <w:sz w:val="28"/>
          <w:szCs w:val="28"/>
        </w:rPr>
        <w:t>о</w:t>
      </w:r>
      <w:r w:rsidRPr="007A3E7B">
        <w:rPr>
          <w:rFonts w:ascii="Times New Roman" w:hAnsi="Times New Roman"/>
          <w:sz w:val="28"/>
          <w:szCs w:val="28"/>
        </w:rPr>
        <w:t>ектируемых и реконструируемых улиц и проездов должна составлять не м</w:t>
      </w:r>
      <w:r w:rsidRPr="007A3E7B">
        <w:rPr>
          <w:rFonts w:ascii="Times New Roman" w:hAnsi="Times New Roman"/>
          <w:sz w:val="28"/>
          <w:szCs w:val="28"/>
        </w:rPr>
        <w:t>е</w:t>
      </w:r>
      <w:r w:rsidRPr="007A3E7B">
        <w:rPr>
          <w:rFonts w:ascii="Times New Roman" w:hAnsi="Times New Roman"/>
          <w:sz w:val="28"/>
          <w:szCs w:val="28"/>
        </w:rPr>
        <w:t>нее 15 м.</w:t>
      </w:r>
    </w:p>
    <w:p w14:paraId="25793116" w14:textId="3784F43E" w:rsidR="00116C11" w:rsidRDefault="00116C11" w:rsidP="00116C11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029AC8F7" w14:textId="1C368C60" w:rsidR="0099196E" w:rsidRDefault="0099196E" w:rsidP="0099196E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проезжей части принимается – 5,0 м. Расстояние от дорожного полотна до границы земельного участка – 5 м. Итого ширина улицы (в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редних границах земельных участков) принимается – 15 м.</w:t>
      </w:r>
    </w:p>
    <w:p w14:paraId="73B3FDE3" w14:textId="4DFCE0EF" w:rsidR="008E3F03" w:rsidRDefault="008E3F03" w:rsidP="0099196E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Выезды с улиц планируется организовать на существующую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рию общего пользования. </w:t>
      </w:r>
    </w:p>
    <w:p w14:paraId="794E18F9" w14:textId="5F7018C6" w:rsidR="008E3F03" w:rsidRDefault="008E3F03" w:rsidP="0099196E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 предусматривается организация твердого покрытия доро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ного полотна на формируемых улицах. </w:t>
      </w:r>
    </w:p>
    <w:p w14:paraId="6A735153" w14:textId="1DB5DD25" w:rsidR="008E3F03" w:rsidRDefault="008E3F03" w:rsidP="0099196E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проектирование конструкции дорожного полотна, а также расчет параметров для него данным проектом не осуществляется, а должны быть разработаны и запроектированы проектной документацией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 объекта капитального строительства – автомобильная дорога местного значения.</w:t>
      </w:r>
    </w:p>
    <w:p w14:paraId="7F885FD0" w14:textId="32D06819" w:rsidR="00BF69FC" w:rsidRDefault="00BF69FC" w:rsidP="0099196E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365A68" w14:textId="77777777" w:rsidR="005E0392" w:rsidRDefault="005E0392" w:rsidP="0099196E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F3AA77" w14:textId="4036FAA8" w:rsidR="00EC75C8" w:rsidRDefault="00EC75C8" w:rsidP="00EC75C8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F69FC">
        <w:rPr>
          <w:rFonts w:ascii="Times New Roman" w:hAnsi="Times New Roman"/>
          <w:b/>
          <w:sz w:val="28"/>
          <w:szCs w:val="28"/>
          <w:u w:val="single"/>
        </w:rPr>
        <w:t>Инженерные сети.</w:t>
      </w:r>
    </w:p>
    <w:p w14:paraId="183AE5B0" w14:textId="77777777" w:rsidR="005E0392" w:rsidRPr="00BF69FC" w:rsidRDefault="005E0392" w:rsidP="00EC75C8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73284F4" w14:textId="6A3FBA10" w:rsidR="00BF69FC" w:rsidRDefault="005E0392" w:rsidP="005E0392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1C44">
        <w:rPr>
          <w:rFonts w:ascii="Times New Roman" w:hAnsi="Times New Roman"/>
          <w:sz w:val="28"/>
          <w:szCs w:val="28"/>
        </w:rPr>
        <w:t xml:space="preserve"> </w:t>
      </w:r>
      <w:r w:rsidR="00BF69FC">
        <w:rPr>
          <w:rFonts w:ascii="Times New Roman" w:hAnsi="Times New Roman"/>
          <w:sz w:val="28"/>
          <w:szCs w:val="28"/>
        </w:rPr>
        <w:t xml:space="preserve">В </w:t>
      </w:r>
      <w:r w:rsidR="008E3F03">
        <w:rPr>
          <w:rFonts w:ascii="Times New Roman" w:hAnsi="Times New Roman"/>
          <w:sz w:val="28"/>
          <w:szCs w:val="28"/>
        </w:rPr>
        <w:t>пределах территории проектирования существующих инженерных сетей не присутствует. Однако</w:t>
      </w:r>
      <w:proofErr w:type="gramStart"/>
      <w:r w:rsidR="008E3F03">
        <w:rPr>
          <w:rFonts w:ascii="Times New Roman" w:hAnsi="Times New Roman"/>
          <w:sz w:val="28"/>
          <w:szCs w:val="28"/>
        </w:rPr>
        <w:t>,</w:t>
      </w:r>
      <w:proofErr w:type="gramEnd"/>
      <w:r w:rsidR="008E3F03">
        <w:rPr>
          <w:rFonts w:ascii="Times New Roman" w:hAnsi="Times New Roman"/>
          <w:sz w:val="28"/>
          <w:szCs w:val="28"/>
        </w:rPr>
        <w:t xml:space="preserve"> земельный участок обременен зоной с ос</w:t>
      </w:r>
      <w:r w:rsidR="008E3F03">
        <w:rPr>
          <w:rFonts w:ascii="Times New Roman" w:hAnsi="Times New Roman"/>
          <w:sz w:val="28"/>
          <w:szCs w:val="28"/>
        </w:rPr>
        <w:t>о</w:t>
      </w:r>
      <w:r w:rsidR="008E3F03">
        <w:rPr>
          <w:rFonts w:ascii="Times New Roman" w:hAnsi="Times New Roman"/>
          <w:sz w:val="28"/>
          <w:szCs w:val="28"/>
        </w:rPr>
        <w:t>быми условиями использования территории от близлежащих коммунальных сетей.</w:t>
      </w:r>
    </w:p>
    <w:p w14:paraId="0749EB1F" w14:textId="3DE6D059" w:rsidR="00EC2EC2" w:rsidRDefault="00EC2EC2" w:rsidP="0030323E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участка проектирования (по направлению с юга на север)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положена линия электропередач с, входящей в нее трансформаторной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станцией.</w:t>
      </w:r>
    </w:p>
    <w:p w14:paraId="5AD3CB42" w14:textId="5DC22804" w:rsidR="00EC2EC2" w:rsidRDefault="00EC2EC2" w:rsidP="0030323E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восточной стороны участка </w:t>
      </w:r>
      <w:proofErr w:type="gramStart"/>
      <w:r>
        <w:rPr>
          <w:rFonts w:ascii="Times New Roman" w:hAnsi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ГРПШ. </w:t>
      </w:r>
    </w:p>
    <w:p w14:paraId="7C85FA04" w14:textId="30EEAB37" w:rsidR="00EC2EC2" w:rsidRDefault="00EC2EC2" w:rsidP="0030323E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границах зоны с особыми условиями использования 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от инженерной сели – линия электропередач внесены в единый 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ударственный реестр недвижимости.</w:t>
      </w:r>
    </w:p>
    <w:p w14:paraId="77345221" w14:textId="7E775453" w:rsidR="00EC2EC2" w:rsidRDefault="00EC2EC2" w:rsidP="00EC2EC2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границах зоны с особыми условиями использования 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от инженерной сели ГРПШ не внесены в единый государственный реестр недвижимости.</w:t>
      </w:r>
    </w:p>
    <w:p w14:paraId="42EAEA3D" w14:textId="210366E7" w:rsidR="00EC2EC2" w:rsidRDefault="00EC2EC2" w:rsidP="00EC2EC2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участка проектирования принимается решение об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чении образуемых участков центральным газоснабжением,  а также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снабжением.</w:t>
      </w:r>
    </w:p>
    <w:p w14:paraId="1A8F7E0B" w14:textId="3125822F" w:rsidR="00EC2EC2" w:rsidRDefault="00EC2EC2" w:rsidP="00EC2EC2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в населенном пункте в доступной зоне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тирования линии центральной канализации, водоотведение проектируемых жилых и нежилых объектов предполагается в локальные точки канализации (герметичные, водонепроницаемые </w:t>
      </w:r>
      <w:r w:rsidR="00B9438A">
        <w:rPr>
          <w:rFonts w:ascii="Times New Roman" w:hAnsi="Times New Roman"/>
          <w:sz w:val="28"/>
          <w:szCs w:val="28"/>
        </w:rPr>
        <w:t>колодцы</w:t>
      </w:r>
      <w:r>
        <w:rPr>
          <w:rFonts w:ascii="Times New Roman" w:hAnsi="Times New Roman"/>
          <w:sz w:val="28"/>
          <w:szCs w:val="28"/>
        </w:rPr>
        <w:t>, септики).</w:t>
      </w:r>
    </w:p>
    <w:p w14:paraId="07000CB6" w14:textId="200E9201" w:rsidR="00DF223B" w:rsidRDefault="00DF223B" w:rsidP="00EC2EC2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Локальную канализацию осуществить строго в пределах образуемых земельных участков под размещение индивидуальных жилых домов или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жилых объектов. Размещение локальных точек канализации в пределах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общего пользования (за пределами участков) не допускается.</w:t>
      </w:r>
    </w:p>
    <w:p w14:paraId="388571E7" w14:textId="731CA8EC" w:rsidR="00B9438A" w:rsidRDefault="00B9438A" w:rsidP="00EC2EC2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 новой жилой застройки предполагается осуществить в виде индивидуальных решений для каждого участка силами будущих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ственников образуемых земельных участков – скважины на воду.</w:t>
      </w:r>
    </w:p>
    <w:p w14:paraId="2D895514" w14:textId="1018CFBB" w:rsidR="00DF223B" w:rsidRDefault="00DF223B" w:rsidP="00EC2EC2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возникновении технической возможности, территория проект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может быть оснащена центральным водоснабжением. Для этого – прокладка трубопровода возможна на территории общего пользования между дорожным полотном улиц и передними границами земельных участков.</w:t>
      </w:r>
    </w:p>
    <w:p w14:paraId="3F06A346" w14:textId="4E3E17DE" w:rsidR="007E084A" w:rsidRDefault="00886A0F" w:rsidP="00EC2EC2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Защитные зоны от проектируемых инженерных сетей принимаются согласно требованиям законодательства и техническим регламентам.</w:t>
      </w:r>
    </w:p>
    <w:p w14:paraId="2F574EFE" w14:textId="0892ABCE" w:rsidR="00886A0F" w:rsidRDefault="00886A0F" w:rsidP="00886A0F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сооружения – газопровод - </w:t>
      </w:r>
      <w:r w:rsidRPr="007303CB">
        <w:rPr>
          <w:rFonts w:ascii="Times New Roman" w:hAnsi="Times New Roman"/>
          <w:sz w:val="28"/>
          <w:szCs w:val="28"/>
        </w:rPr>
        <w:t xml:space="preserve">в проекте устанавливается размер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щитной зоны </w:t>
      </w:r>
      <w:r w:rsidRPr="007303C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таблицей </w:t>
      </w:r>
      <w:r w:rsidRPr="00C64040">
        <w:rPr>
          <w:rFonts w:ascii="Times New Roman" w:hAnsi="Times New Roman"/>
          <w:sz w:val="28"/>
          <w:szCs w:val="28"/>
        </w:rPr>
        <w:t>В</w:t>
      </w:r>
      <w:proofErr w:type="gramStart"/>
      <w:r w:rsidRPr="00C64040">
        <w:rPr>
          <w:rFonts w:ascii="Times New Roman" w:hAnsi="Times New Roman"/>
          <w:sz w:val="28"/>
          <w:szCs w:val="28"/>
        </w:rPr>
        <w:t>1</w:t>
      </w:r>
      <w:proofErr w:type="gramEnd"/>
      <w:r w:rsidRPr="00C64040">
        <w:rPr>
          <w:rFonts w:ascii="Times New Roman" w:hAnsi="Times New Roman"/>
          <w:sz w:val="28"/>
          <w:szCs w:val="28"/>
        </w:rPr>
        <w:t xml:space="preserve"> СП 62.13330.2011* «ГАЗОРА</w:t>
      </w:r>
      <w:r w:rsidRPr="00C64040">
        <w:rPr>
          <w:rFonts w:ascii="Times New Roman" w:hAnsi="Times New Roman"/>
          <w:sz w:val="28"/>
          <w:szCs w:val="28"/>
        </w:rPr>
        <w:t>С</w:t>
      </w:r>
      <w:r w:rsidRPr="00C64040">
        <w:rPr>
          <w:rFonts w:ascii="Times New Roman" w:hAnsi="Times New Roman"/>
          <w:sz w:val="28"/>
          <w:szCs w:val="28"/>
        </w:rPr>
        <w:t>ПРЕДЕЛИТЕЛЬНЫЕ СИСТЕМЫ» - 2,0 м. по обе стороны.</w:t>
      </w:r>
    </w:p>
    <w:p w14:paraId="7DD5BBD4" w14:textId="0745D62A" w:rsidR="00886A0F" w:rsidRDefault="00886A0F" w:rsidP="00886A0F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сооружения </w:t>
      </w:r>
      <w:proofErr w:type="gramStart"/>
      <w:r w:rsidRPr="00307696"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C7D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C7D22">
        <w:rPr>
          <w:rFonts w:ascii="Times New Roman" w:hAnsi="Times New Roman"/>
          <w:sz w:val="28"/>
          <w:szCs w:val="28"/>
        </w:rPr>
        <w:t>2,0 м. в обе стороны.</w:t>
      </w:r>
    </w:p>
    <w:p w14:paraId="01BA1631" w14:textId="5AF20C92" w:rsidR="007E084A" w:rsidRDefault="007E084A" w:rsidP="00EC2EC2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</w:p>
    <w:p w14:paraId="7D03C0B4" w14:textId="380D1985" w:rsidR="001C7267" w:rsidRDefault="006F7857" w:rsidP="001C3DF7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Проектируемая территория планируется распределиться на сл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дующие участки:</w:t>
      </w:r>
    </w:p>
    <w:p w14:paraId="2BE8D9D5" w14:textId="74D16C7E" w:rsidR="001C7267" w:rsidRPr="001C7267" w:rsidRDefault="001C7267" w:rsidP="001C3DF7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1C7267">
        <w:rPr>
          <w:rFonts w:ascii="Times New Roman" w:hAnsi="Times New Roman"/>
          <w:sz w:val="28"/>
          <w:szCs w:val="28"/>
        </w:rPr>
        <w:t xml:space="preserve">- общего </w:t>
      </w:r>
      <w:r w:rsidR="00F35F60">
        <w:rPr>
          <w:rFonts w:ascii="Times New Roman" w:hAnsi="Times New Roman"/>
          <w:sz w:val="28"/>
          <w:szCs w:val="28"/>
        </w:rPr>
        <w:t>пользования</w:t>
      </w:r>
      <w:r w:rsidR="006F7857">
        <w:rPr>
          <w:rFonts w:ascii="Times New Roman" w:hAnsi="Times New Roman"/>
          <w:sz w:val="28"/>
          <w:szCs w:val="28"/>
        </w:rPr>
        <w:t>;</w:t>
      </w:r>
    </w:p>
    <w:p w14:paraId="011C5CD8" w14:textId="500C2285" w:rsidR="00B7474D" w:rsidRDefault="001C7267" w:rsidP="001C3DF7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1C7267">
        <w:rPr>
          <w:rFonts w:ascii="Times New Roman" w:hAnsi="Times New Roman"/>
          <w:sz w:val="28"/>
          <w:szCs w:val="28"/>
        </w:rPr>
        <w:t xml:space="preserve">- </w:t>
      </w:r>
      <w:r w:rsidR="006F7857">
        <w:rPr>
          <w:rFonts w:ascii="Times New Roman" w:hAnsi="Times New Roman"/>
          <w:sz w:val="28"/>
          <w:szCs w:val="28"/>
        </w:rPr>
        <w:t>участки под индивидуальное жилищное строительство</w:t>
      </w:r>
      <w:r w:rsidR="00B7474D">
        <w:rPr>
          <w:rFonts w:ascii="Times New Roman" w:hAnsi="Times New Roman"/>
          <w:sz w:val="28"/>
          <w:szCs w:val="28"/>
        </w:rPr>
        <w:t>;</w:t>
      </w:r>
    </w:p>
    <w:p w14:paraId="5FD76BC6" w14:textId="1AAA2C4D" w:rsidR="00516C7D" w:rsidRDefault="00B7474D" w:rsidP="001C3DF7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857">
        <w:rPr>
          <w:rFonts w:ascii="Times New Roman" w:hAnsi="Times New Roman"/>
          <w:sz w:val="28"/>
          <w:szCs w:val="28"/>
        </w:rPr>
        <w:t>участок для размещения магазина;</w:t>
      </w:r>
    </w:p>
    <w:p w14:paraId="0D7258ED" w14:textId="3483BB59" w:rsidR="006F7857" w:rsidRDefault="006F7857" w:rsidP="001C3DF7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участок </w:t>
      </w:r>
      <w:r w:rsidR="00BD1F47">
        <w:rPr>
          <w:rFonts w:ascii="Times New Roman" w:hAnsi="Times New Roman"/>
          <w:sz w:val="28"/>
          <w:szCs w:val="28"/>
        </w:rPr>
        <w:t>образования и просвещения.</w:t>
      </w:r>
    </w:p>
    <w:p w14:paraId="3CB70ACB" w14:textId="77777777" w:rsidR="00746F73" w:rsidRDefault="00746F73" w:rsidP="001C3DF7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sz w:val="28"/>
          <w:szCs w:val="28"/>
        </w:rPr>
      </w:pPr>
    </w:p>
    <w:p w14:paraId="4050E383" w14:textId="5525CFD5" w:rsidR="001C3DF7" w:rsidRDefault="00B7474D" w:rsidP="00516C7D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b/>
          <w:sz w:val="28"/>
          <w:szCs w:val="28"/>
        </w:rPr>
      </w:pPr>
      <w:r w:rsidRPr="001259F9">
        <w:rPr>
          <w:rFonts w:ascii="Times New Roman" w:hAnsi="Times New Roman"/>
          <w:sz w:val="28"/>
          <w:szCs w:val="28"/>
        </w:rPr>
        <w:t xml:space="preserve"> </w:t>
      </w:r>
      <w:r w:rsidR="00CA7366">
        <w:rPr>
          <w:rFonts w:ascii="Times New Roman" w:hAnsi="Times New Roman"/>
          <w:b/>
          <w:sz w:val="28"/>
          <w:szCs w:val="28"/>
        </w:rPr>
        <w:t>У</w:t>
      </w:r>
      <w:r w:rsidR="001259F9" w:rsidRPr="001259F9">
        <w:rPr>
          <w:rFonts w:ascii="Times New Roman" w:hAnsi="Times New Roman"/>
          <w:b/>
          <w:sz w:val="28"/>
          <w:szCs w:val="28"/>
        </w:rPr>
        <w:t xml:space="preserve">дельные показатели </w:t>
      </w:r>
      <w:r w:rsidR="00BD1F47">
        <w:rPr>
          <w:rFonts w:ascii="Times New Roman" w:hAnsi="Times New Roman"/>
          <w:b/>
          <w:sz w:val="28"/>
          <w:szCs w:val="28"/>
        </w:rPr>
        <w:t xml:space="preserve">образуемых </w:t>
      </w:r>
      <w:r w:rsidR="001259F9" w:rsidRPr="001259F9">
        <w:rPr>
          <w:rFonts w:ascii="Times New Roman" w:hAnsi="Times New Roman"/>
          <w:b/>
          <w:sz w:val="28"/>
          <w:szCs w:val="28"/>
        </w:rPr>
        <w:t>площадей земельных учас</w:t>
      </w:r>
      <w:r w:rsidR="001259F9" w:rsidRPr="001259F9">
        <w:rPr>
          <w:rFonts w:ascii="Times New Roman" w:hAnsi="Times New Roman"/>
          <w:b/>
          <w:sz w:val="28"/>
          <w:szCs w:val="28"/>
        </w:rPr>
        <w:t>т</w:t>
      </w:r>
      <w:r w:rsidR="001259F9" w:rsidRPr="001259F9">
        <w:rPr>
          <w:rFonts w:ascii="Times New Roman" w:hAnsi="Times New Roman"/>
          <w:b/>
          <w:sz w:val="28"/>
          <w:szCs w:val="28"/>
        </w:rPr>
        <w:t xml:space="preserve">ков </w:t>
      </w:r>
    </w:p>
    <w:p w14:paraId="26A3002A" w14:textId="77777777" w:rsidR="00746F73" w:rsidRDefault="00746F73" w:rsidP="00516C7D">
      <w:pPr>
        <w:pStyle w:val="a6"/>
        <w:autoSpaceDE w:val="0"/>
        <w:autoSpaceDN w:val="0"/>
        <w:adjustRightInd w:val="0"/>
        <w:ind w:left="0" w:firstLine="92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2021"/>
        <w:gridCol w:w="11"/>
        <w:gridCol w:w="2792"/>
        <w:gridCol w:w="1451"/>
      </w:tblGrid>
      <w:tr w:rsidR="00562DD5" w:rsidRPr="001259F9" w14:paraId="183C8975" w14:textId="77777777" w:rsidTr="00C074F9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2FDFBE" w14:textId="77777777" w:rsidR="00562DD5" w:rsidRPr="002B1FA1" w:rsidRDefault="00562DD5" w:rsidP="002B1FA1">
            <w:pPr>
              <w:pStyle w:val="a6"/>
              <w:autoSpaceDE w:val="0"/>
              <w:autoSpaceDN w:val="0"/>
              <w:adjustRightInd w:val="0"/>
              <w:ind w:left="0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A1">
              <w:rPr>
                <w:rFonts w:ascii="Times New Roman" w:hAnsi="Times New Roman"/>
                <w:sz w:val="28"/>
                <w:szCs w:val="28"/>
              </w:rPr>
              <w:t>Объекты</w:t>
            </w: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E719F7" w14:textId="38BF0C9B" w:rsidR="00562DD5" w:rsidRPr="002B1FA1" w:rsidRDefault="00562DD5" w:rsidP="00562DD5">
            <w:pPr>
              <w:pStyle w:val="a6"/>
              <w:autoSpaceDE w:val="0"/>
              <w:autoSpaceDN w:val="0"/>
              <w:adjustRightInd w:val="0"/>
              <w:ind w:left="0" w:firstLine="1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/ шт.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DBECCC" w14:textId="4CCAEA1C" w:rsidR="00562DD5" w:rsidRPr="002B1FA1" w:rsidRDefault="00562DD5" w:rsidP="005624AF">
            <w:pPr>
              <w:pStyle w:val="a6"/>
              <w:autoSpaceDE w:val="0"/>
              <w:autoSpaceDN w:val="0"/>
              <w:adjustRightInd w:val="0"/>
              <w:ind w:left="0" w:firstLine="1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1 ед.,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A75A34" w14:textId="48F9B3A2" w:rsidR="00562DD5" w:rsidRPr="002B1FA1" w:rsidRDefault="00562DD5" w:rsidP="009B5065">
            <w:pPr>
              <w:pStyle w:val="a6"/>
              <w:autoSpaceDE w:val="0"/>
              <w:autoSpaceDN w:val="0"/>
              <w:adjustRightInd w:val="0"/>
              <w:ind w:left="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всего,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2DD5" w:rsidRPr="001259F9" w14:paraId="017283CA" w14:textId="77777777" w:rsidTr="00C074F9"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721E0D" w14:textId="77777777" w:rsidR="00562DD5" w:rsidRPr="002B1FA1" w:rsidRDefault="00562DD5" w:rsidP="002B1FA1">
            <w:pPr>
              <w:pStyle w:val="a6"/>
              <w:autoSpaceDE w:val="0"/>
              <w:autoSpaceDN w:val="0"/>
              <w:adjustRightInd w:val="0"/>
              <w:ind w:left="0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F386A3" w14:textId="77777777" w:rsidR="00562DD5" w:rsidRPr="002B1FA1" w:rsidRDefault="00562DD5" w:rsidP="002B1FA1">
            <w:pPr>
              <w:pStyle w:val="a6"/>
              <w:autoSpaceDE w:val="0"/>
              <w:autoSpaceDN w:val="0"/>
              <w:adjustRightInd w:val="0"/>
              <w:ind w:left="0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0FDE6" w14:textId="77777777" w:rsidR="00562DD5" w:rsidRPr="002B1FA1" w:rsidRDefault="00562DD5" w:rsidP="002B1FA1">
            <w:pPr>
              <w:pStyle w:val="a6"/>
              <w:autoSpaceDE w:val="0"/>
              <w:autoSpaceDN w:val="0"/>
              <w:adjustRightInd w:val="0"/>
              <w:ind w:left="0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5E72C" w14:textId="306C1F24" w:rsidR="00562DD5" w:rsidRPr="002B1FA1" w:rsidRDefault="00562DD5" w:rsidP="002B1FA1">
            <w:pPr>
              <w:pStyle w:val="a6"/>
              <w:autoSpaceDE w:val="0"/>
              <w:autoSpaceDN w:val="0"/>
              <w:adjustRightInd w:val="0"/>
              <w:ind w:left="0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245" w:rsidRPr="001259F9" w14:paraId="38B61DA3" w14:textId="77777777" w:rsidTr="00FE2245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8BF9E95" w14:textId="7011FB49" w:rsidR="00FE2245" w:rsidRPr="00535D8F" w:rsidRDefault="00FE2245" w:rsidP="00EF4E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Общая площадь </w:t>
            </w:r>
            <w:r w:rsidR="00BD1F4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D1F4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BD1F47">
              <w:rPr>
                <w:rFonts w:ascii="Times New Roman" w:hAnsi="Times New Roman"/>
                <w:b/>
                <w:sz w:val="28"/>
                <w:szCs w:val="28"/>
              </w:rPr>
              <w:t>ходного участка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D2C37" w14:textId="1AECACC0" w:rsidR="00FE2245" w:rsidRPr="00535D8F" w:rsidRDefault="00BD1F47" w:rsidP="000E4E8D">
            <w:pPr>
              <w:pStyle w:val="a6"/>
              <w:autoSpaceDE w:val="0"/>
              <w:autoSpaceDN w:val="0"/>
              <w:adjustRightInd w:val="0"/>
              <w:ind w:left="0" w:right="41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41 711</w:t>
            </w:r>
            <w:r w:rsidR="000E4E8D">
              <w:rPr>
                <w:rFonts w:ascii="Times New Roman" w:hAnsi="Times New Roman"/>
                <w:b/>
                <w:sz w:val="28"/>
                <w:szCs w:val="28"/>
              </w:rPr>
              <w:t xml:space="preserve">,0 </w:t>
            </w:r>
          </w:p>
        </w:tc>
      </w:tr>
      <w:tr w:rsidR="00685BCA" w:rsidRPr="001259F9" w14:paraId="01DEAC80" w14:textId="77777777" w:rsidTr="00C074F9">
        <w:tc>
          <w:tcPr>
            <w:tcW w:w="9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A519E1" w14:textId="2F8276A1" w:rsidR="00685BCA" w:rsidRPr="00535D8F" w:rsidRDefault="00685BCA" w:rsidP="00EF4E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D8F">
              <w:rPr>
                <w:rFonts w:ascii="Times New Roman" w:hAnsi="Times New Roman"/>
                <w:b/>
                <w:sz w:val="28"/>
                <w:szCs w:val="28"/>
              </w:rPr>
              <w:t xml:space="preserve">Земельные участки территории общего пользования </w:t>
            </w:r>
          </w:p>
        </w:tc>
      </w:tr>
      <w:tr w:rsidR="00562DD5" w:rsidRPr="001259F9" w14:paraId="66D1235C" w14:textId="77777777" w:rsidTr="004A7F7B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082ABD" w14:textId="02153701" w:rsidR="00562DD5" w:rsidRPr="002B1FA1" w:rsidRDefault="00562DD5" w:rsidP="005624AF">
            <w:pPr>
              <w:pStyle w:val="a6"/>
              <w:autoSpaceDE w:val="0"/>
              <w:autoSpaceDN w:val="0"/>
              <w:adjustRightInd w:val="0"/>
              <w:ind w:left="0"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под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мещение </w:t>
            </w:r>
            <w:r w:rsidR="00BD1F47">
              <w:rPr>
                <w:rFonts w:ascii="Times New Roman" w:hAnsi="Times New Roman"/>
                <w:sz w:val="28"/>
                <w:szCs w:val="28"/>
              </w:rPr>
              <w:t>детской пл</w:t>
            </w:r>
            <w:r w:rsidR="00BD1F47">
              <w:rPr>
                <w:rFonts w:ascii="Times New Roman" w:hAnsi="Times New Roman"/>
                <w:sz w:val="28"/>
                <w:szCs w:val="28"/>
              </w:rPr>
              <w:t>о</w:t>
            </w:r>
            <w:r w:rsidR="00BD1F47">
              <w:rPr>
                <w:rFonts w:ascii="Times New Roman" w:hAnsi="Times New Roman"/>
                <w:sz w:val="28"/>
                <w:szCs w:val="28"/>
              </w:rPr>
              <w:t>щадки и площадки о</w:t>
            </w:r>
            <w:r w:rsidR="00BD1F47">
              <w:rPr>
                <w:rFonts w:ascii="Times New Roman" w:hAnsi="Times New Roman"/>
                <w:sz w:val="28"/>
                <w:szCs w:val="28"/>
              </w:rPr>
              <w:t>т</w:t>
            </w:r>
            <w:r w:rsidR="00BD1F47">
              <w:rPr>
                <w:rFonts w:ascii="Times New Roman" w:hAnsi="Times New Roman"/>
                <w:sz w:val="28"/>
                <w:szCs w:val="28"/>
              </w:rPr>
              <w:t>дыха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F6F205" w14:textId="2D7C4C4D" w:rsidR="00562DD5" w:rsidRPr="002B1FA1" w:rsidRDefault="00562DD5" w:rsidP="005624AF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848D" w14:textId="1AA416C5" w:rsidR="00562DD5" w:rsidRPr="004A7F7B" w:rsidRDefault="004A7F7B" w:rsidP="002B1FA1">
            <w:pPr>
              <w:pStyle w:val="a6"/>
              <w:autoSpaceDE w:val="0"/>
              <w:autoSpaceDN w:val="0"/>
              <w:adjustRightInd w:val="0"/>
              <w:ind w:left="0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7B">
              <w:rPr>
                <w:rFonts w:ascii="Times New Roman" w:hAnsi="Times New Roman"/>
                <w:sz w:val="28"/>
                <w:szCs w:val="28"/>
              </w:rPr>
              <w:t>151,0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CDD42" w14:textId="10AF8B9E" w:rsidR="00562DD5" w:rsidRPr="004A7F7B" w:rsidRDefault="004A7F7B" w:rsidP="00EF4E5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F7B">
              <w:rPr>
                <w:rFonts w:ascii="Times New Roman" w:hAnsi="Times New Roman"/>
                <w:sz w:val="28"/>
                <w:szCs w:val="28"/>
              </w:rPr>
              <w:t>151,0</w:t>
            </w:r>
          </w:p>
        </w:tc>
      </w:tr>
      <w:tr w:rsidR="00562DD5" w:rsidRPr="001259F9" w14:paraId="0B9E67FA" w14:textId="77777777" w:rsidTr="00C074F9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3B15B5" w14:textId="094FDE1B" w:rsidR="00562DD5" w:rsidRDefault="00BD1F47" w:rsidP="00685BCA">
            <w:pPr>
              <w:pStyle w:val="a6"/>
              <w:autoSpaceDE w:val="0"/>
              <w:autoSpaceDN w:val="0"/>
              <w:adjustRightInd w:val="0"/>
              <w:ind w:left="0"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общего пользования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7DF6A8" w14:textId="547BBAB1" w:rsidR="00562DD5" w:rsidRDefault="00BD1F47" w:rsidP="00685BC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C823E" w14:textId="34DEF1E8" w:rsidR="00562DD5" w:rsidRPr="004A7F7B" w:rsidRDefault="004A7F7B" w:rsidP="00685BCA">
            <w:pPr>
              <w:pStyle w:val="a6"/>
              <w:autoSpaceDE w:val="0"/>
              <w:autoSpaceDN w:val="0"/>
              <w:adjustRightInd w:val="0"/>
              <w:ind w:left="0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7B">
              <w:rPr>
                <w:rFonts w:ascii="Times New Roman" w:hAnsi="Times New Roman"/>
                <w:sz w:val="28"/>
                <w:szCs w:val="28"/>
              </w:rPr>
              <w:t>3449,0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D5E10" w14:textId="407763FA" w:rsidR="00562DD5" w:rsidRPr="004A7F7B" w:rsidRDefault="004A7F7B" w:rsidP="00685BC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F7B">
              <w:rPr>
                <w:rFonts w:ascii="Times New Roman" w:hAnsi="Times New Roman"/>
                <w:sz w:val="28"/>
                <w:szCs w:val="28"/>
              </w:rPr>
              <w:t>3449,0</w:t>
            </w:r>
          </w:p>
        </w:tc>
      </w:tr>
      <w:tr w:rsidR="004A7F7B" w:rsidRPr="001259F9" w14:paraId="7779B202" w14:textId="77777777" w:rsidTr="004A7F7B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2B9543" w14:textId="074DB856" w:rsidR="004A7F7B" w:rsidRDefault="004A7F7B" w:rsidP="00685BCA">
            <w:pPr>
              <w:pStyle w:val="a6"/>
              <w:autoSpaceDE w:val="0"/>
              <w:autoSpaceDN w:val="0"/>
              <w:adjustRightInd w:val="0"/>
              <w:ind w:left="0"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Участки, занятые проездами, автодор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гой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574674" w14:textId="1F4717EA" w:rsidR="004A7F7B" w:rsidRDefault="004A7F7B" w:rsidP="005529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6282C" w14:textId="77777777" w:rsidR="004A7F7B" w:rsidRDefault="004A7F7B" w:rsidP="005529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667,0</w:t>
            </w:r>
          </w:p>
          <w:p w14:paraId="0EC95D62" w14:textId="77777777" w:rsidR="004A7F7B" w:rsidRDefault="004A7F7B" w:rsidP="005529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  <w:p w14:paraId="6AD81F9E" w14:textId="1A6D8822" w:rsidR="004A7F7B" w:rsidRDefault="004A7F7B" w:rsidP="005529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606,0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1CD9D" w14:textId="7589D0D7" w:rsidR="004A7F7B" w:rsidRDefault="004A7F7B" w:rsidP="00685BC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1733,0</w:t>
            </w:r>
          </w:p>
        </w:tc>
      </w:tr>
      <w:tr w:rsidR="00F41D01" w:rsidRPr="001259F9" w14:paraId="6A31BEC2" w14:textId="77777777" w:rsidTr="004A7F7B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BC8D97" w14:textId="0525D772" w:rsidR="00F41D01" w:rsidRDefault="00F41D01" w:rsidP="00685BCA">
            <w:pPr>
              <w:pStyle w:val="a6"/>
              <w:autoSpaceDE w:val="0"/>
              <w:autoSpaceDN w:val="0"/>
              <w:adjustRightInd w:val="0"/>
              <w:ind w:left="0" w:firstLine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 для разм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щения площадки ТБО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190CB99" w14:textId="17C6E4A4" w:rsidR="00F41D01" w:rsidRDefault="00F41D01" w:rsidP="005529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F7C15" w14:textId="202D8188" w:rsidR="00F41D01" w:rsidRDefault="00F41D01" w:rsidP="005529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800C2" w14:textId="1230FC58" w:rsidR="00F41D01" w:rsidRDefault="00F41D01" w:rsidP="00685BC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85BCA" w:rsidRPr="001259F9" w14:paraId="03483B05" w14:textId="77777777" w:rsidTr="00685BCA">
        <w:tc>
          <w:tcPr>
            <w:tcW w:w="9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2B98C4C" w14:textId="3552DF77" w:rsidR="00685BCA" w:rsidRPr="00FA1B45" w:rsidRDefault="00685BCA" w:rsidP="00685BC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B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Земельные участки </w:t>
            </w:r>
            <w:r w:rsidR="00BD1F47">
              <w:rPr>
                <w:rFonts w:ascii="Times New Roman" w:hAnsi="Times New Roman"/>
                <w:b/>
                <w:sz w:val="28"/>
                <w:szCs w:val="28"/>
              </w:rPr>
              <w:t>иного назначения</w:t>
            </w:r>
          </w:p>
        </w:tc>
      </w:tr>
      <w:tr w:rsidR="00516C7D" w:rsidRPr="001259F9" w14:paraId="7F74EBAC" w14:textId="77777777" w:rsidTr="00C074F9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DCD04AD" w14:textId="0977F986" w:rsidR="00516C7D" w:rsidRPr="002B1FA1" w:rsidRDefault="00BD1F47" w:rsidP="00685BCA">
            <w:pPr>
              <w:pStyle w:val="a6"/>
              <w:autoSpaceDE w:val="0"/>
              <w:autoSpaceDN w:val="0"/>
              <w:adjustRightInd w:val="0"/>
              <w:ind w:left="0" w:firstLine="2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</w:t>
            </w:r>
            <w:bookmarkStart w:id="7" w:name="_Hlk115118828"/>
            <w:r>
              <w:rPr>
                <w:rFonts w:ascii="Times New Roman" w:hAnsi="Times New Roman"/>
                <w:sz w:val="28"/>
                <w:szCs w:val="28"/>
              </w:rPr>
              <w:t>для 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 и размещения магазина</w:t>
            </w:r>
            <w:bookmarkEnd w:id="7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A1557D" w14:textId="6046DB02" w:rsidR="00516C7D" w:rsidRPr="002B1FA1" w:rsidRDefault="00F41D01" w:rsidP="00685BC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98BC2" w14:textId="42458BC4" w:rsidR="00516C7D" w:rsidRPr="004A7F7B" w:rsidRDefault="004A7F7B" w:rsidP="00685BCA">
            <w:pPr>
              <w:pStyle w:val="a6"/>
              <w:autoSpaceDE w:val="0"/>
              <w:autoSpaceDN w:val="0"/>
              <w:adjustRightInd w:val="0"/>
              <w:ind w:left="0" w:firstLine="9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7B">
              <w:rPr>
                <w:rFonts w:ascii="Times New Roman" w:hAnsi="Times New Roman"/>
                <w:sz w:val="28"/>
                <w:szCs w:val="28"/>
              </w:rPr>
              <w:t>2611,0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A7630" w14:textId="174CDADC" w:rsidR="00516C7D" w:rsidRPr="004A7F7B" w:rsidRDefault="004A7F7B" w:rsidP="00685BC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F7B">
              <w:rPr>
                <w:rFonts w:ascii="Times New Roman" w:hAnsi="Times New Roman"/>
                <w:sz w:val="28"/>
                <w:szCs w:val="28"/>
              </w:rPr>
              <w:t>2611,0</w:t>
            </w:r>
          </w:p>
        </w:tc>
      </w:tr>
      <w:tr w:rsidR="006946ED" w:rsidRPr="001259F9" w14:paraId="74319878" w14:textId="77777777" w:rsidTr="006946ED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4ABE20" w14:textId="37E5C461" w:rsidR="006946ED" w:rsidRPr="008756BB" w:rsidRDefault="006946ED" w:rsidP="008756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для </w:t>
            </w:r>
            <w:bookmarkStart w:id="8" w:name="_Hlk115118803"/>
            <w:r>
              <w:rPr>
                <w:rFonts w:ascii="Times New Roman" w:hAnsi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 и размещения дошкольного учр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ждения</w:t>
            </w:r>
            <w:bookmarkEnd w:id="8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11496F7" w14:textId="2FA7844C" w:rsidR="006946ED" w:rsidRDefault="00F41D01" w:rsidP="006946E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CF30A" w14:textId="210C19EB" w:rsidR="006946ED" w:rsidRDefault="00F41D01" w:rsidP="00F41D0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1726,0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4C2CB" w14:textId="35A5D913" w:rsidR="006946ED" w:rsidRDefault="00F41D01" w:rsidP="008F72A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1726,0</w:t>
            </w:r>
          </w:p>
        </w:tc>
      </w:tr>
      <w:tr w:rsidR="009A20D9" w:rsidRPr="001259F9" w14:paraId="16D86887" w14:textId="77777777" w:rsidTr="006946ED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0013B8" w14:textId="7FC3BC50" w:rsidR="009A20D9" w:rsidRDefault="009A20D9" w:rsidP="008756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Участки для индив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дуального жилищного строительства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3012B39" w14:textId="4110B1FB" w:rsidR="009A20D9" w:rsidRDefault="009A20D9" w:rsidP="006946ED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3F815" w14:textId="75BE4A4F" w:rsidR="009A20D9" w:rsidRDefault="009A20D9" w:rsidP="00F41D01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31 986,0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11752" w14:textId="0A4CD307" w:rsidR="009A20D9" w:rsidRDefault="009A20D9" w:rsidP="008F72A9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31 986,0</w:t>
            </w:r>
          </w:p>
        </w:tc>
      </w:tr>
    </w:tbl>
    <w:p w14:paraId="410C5B04" w14:textId="77777777" w:rsidR="00AF7704" w:rsidRPr="00150A76" w:rsidRDefault="00AF7704" w:rsidP="00654705">
      <w:pPr>
        <w:pStyle w:val="S"/>
        <w:spacing w:line="288" w:lineRule="auto"/>
        <w:rPr>
          <w:b/>
          <w:szCs w:val="28"/>
          <w:lang w:val="ru-RU"/>
        </w:rPr>
      </w:pPr>
    </w:p>
    <w:p w14:paraId="060BE549" w14:textId="34ADCEC1" w:rsidR="00AF7704" w:rsidRDefault="00150A76" w:rsidP="00150A76">
      <w:pPr>
        <w:pStyle w:val="S"/>
        <w:numPr>
          <w:ilvl w:val="0"/>
          <w:numId w:val="5"/>
        </w:numPr>
        <w:spacing w:line="288" w:lineRule="auto"/>
        <w:rPr>
          <w:b/>
          <w:szCs w:val="28"/>
          <w:lang w:val="ru-RU"/>
        </w:rPr>
      </w:pPr>
      <w:r w:rsidRPr="00150A76">
        <w:rPr>
          <w:b/>
          <w:szCs w:val="28"/>
          <w:lang w:val="ru-RU"/>
        </w:rPr>
        <w:t>Положения об очередности планируемого развития территории</w:t>
      </w:r>
    </w:p>
    <w:p w14:paraId="26EA8080" w14:textId="06D21989" w:rsidR="00931554" w:rsidRDefault="00931554" w:rsidP="00150A76">
      <w:pPr>
        <w:pStyle w:val="S"/>
        <w:spacing w:line="288" w:lineRule="auto"/>
        <w:rPr>
          <w:szCs w:val="28"/>
          <w:lang w:val="ru-RU"/>
        </w:rPr>
      </w:pPr>
    </w:p>
    <w:p w14:paraId="452A47B4" w14:textId="4B19096A" w:rsidR="006A1F61" w:rsidRDefault="006A1F61" w:rsidP="00150A76">
      <w:pPr>
        <w:pStyle w:val="S"/>
        <w:spacing w:line="288" w:lineRule="auto"/>
        <w:rPr>
          <w:szCs w:val="28"/>
          <w:lang w:val="ru-RU"/>
        </w:rPr>
      </w:pPr>
      <w:r>
        <w:rPr>
          <w:szCs w:val="28"/>
          <w:lang w:val="ru-RU"/>
        </w:rPr>
        <w:t>Настоящим проектом очередность возведения объектов не предусма</w:t>
      </w:r>
      <w:r>
        <w:rPr>
          <w:szCs w:val="28"/>
          <w:lang w:val="ru-RU"/>
        </w:rPr>
        <w:t>т</w:t>
      </w:r>
      <w:r>
        <w:rPr>
          <w:szCs w:val="28"/>
          <w:lang w:val="ru-RU"/>
        </w:rPr>
        <w:t xml:space="preserve">ривается. </w:t>
      </w:r>
    </w:p>
    <w:p w14:paraId="1A8B0339" w14:textId="1DE3C2CF" w:rsidR="006A1F61" w:rsidRDefault="006A1F61" w:rsidP="00150A76">
      <w:pPr>
        <w:pStyle w:val="S"/>
        <w:spacing w:line="288" w:lineRule="auto"/>
        <w:rPr>
          <w:szCs w:val="28"/>
          <w:lang w:val="ru-RU"/>
        </w:rPr>
      </w:pPr>
      <w:r>
        <w:rPr>
          <w:szCs w:val="28"/>
          <w:lang w:val="ru-RU"/>
        </w:rPr>
        <w:t>Возможность формирования земельных участков предусматривается как одновременно всех указанных в проекте, так и в зависимости от необх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димости такого формирования в определенной последовательности по жел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нию собственника участка.</w:t>
      </w:r>
    </w:p>
    <w:p w14:paraId="45B548EE" w14:textId="260BF818" w:rsidR="006A1F61" w:rsidRDefault="006A1F61" w:rsidP="00150A76">
      <w:pPr>
        <w:pStyle w:val="S"/>
        <w:spacing w:line="288" w:lineRule="auto"/>
        <w:rPr>
          <w:szCs w:val="28"/>
          <w:lang w:val="ru-RU"/>
        </w:rPr>
      </w:pPr>
      <w:r>
        <w:rPr>
          <w:szCs w:val="28"/>
          <w:lang w:val="ru-RU"/>
        </w:rPr>
        <w:t>Освоение проектируемой территории предпочтительно осуществлять после строительства инженерных сетей и возведения твердого покрытия пр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ездов на проектируемых улицах.</w:t>
      </w:r>
    </w:p>
    <w:p w14:paraId="34398577" w14:textId="79A1B2BD" w:rsidR="006A1F61" w:rsidRDefault="006A1F61" w:rsidP="00150A76">
      <w:pPr>
        <w:pStyle w:val="S"/>
        <w:spacing w:line="288" w:lineRule="auto"/>
        <w:rPr>
          <w:szCs w:val="28"/>
          <w:lang w:val="ru-RU"/>
        </w:rPr>
      </w:pPr>
      <w:r>
        <w:rPr>
          <w:szCs w:val="28"/>
          <w:lang w:val="ru-RU"/>
        </w:rPr>
        <w:t>Установку опор ЛЭП, строительство сети газоснабжения необходимо выполнять в соответствии с требованиями технических регламентов.</w:t>
      </w:r>
    </w:p>
    <w:p w14:paraId="4B52E423" w14:textId="71A5A364" w:rsidR="006A1F61" w:rsidRDefault="006A1F61" w:rsidP="00150A76">
      <w:pPr>
        <w:pStyle w:val="S"/>
        <w:spacing w:line="288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Необходимость получение разрешения на строительство инженерных сетей регламентируется Градостроительным кодексом РФ, а также Законом о градостроительной деятельности в Оренбургской области </w:t>
      </w:r>
      <w:r w:rsidRPr="006A1F61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 xml:space="preserve">                                         </w:t>
      </w:r>
      <w:r w:rsidRPr="006A1F61">
        <w:rPr>
          <w:szCs w:val="28"/>
          <w:lang w:val="ru-RU"/>
        </w:rPr>
        <w:t xml:space="preserve">16 марта 2007 года </w:t>
      </w:r>
      <w:r>
        <w:rPr>
          <w:szCs w:val="28"/>
          <w:lang w:val="ru-RU"/>
        </w:rPr>
        <w:t>№</w:t>
      </w:r>
      <w:r w:rsidRPr="006A1F61">
        <w:rPr>
          <w:szCs w:val="28"/>
          <w:lang w:val="ru-RU"/>
        </w:rPr>
        <w:t xml:space="preserve"> 1037/233-IV-ОЗ</w:t>
      </w:r>
      <w:r>
        <w:rPr>
          <w:szCs w:val="28"/>
          <w:lang w:val="ru-RU"/>
        </w:rPr>
        <w:t xml:space="preserve"> (</w:t>
      </w:r>
      <w:r w:rsidRPr="006A1F61">
        <w:rPr>
          <w:szCs w:val="28"/>
          <w:lang w:val="ru-RU"/>
        </w:rPr>
        <w:t>с изменениями на 14 июня 2022 год)</w:t>
      </w:r>
      <w:r>
        <w:rPr>
          <w:szCs w:val="28"/>
          <w:lang w:val="ru-RU"/>
        </w:rPr>
        <w:t>.</w:t>
      </w:r>
    </w:p>
    <w:p w14:paraId="7A7A32A1" w14:textId="57C5BB89" w:rsidR="00B348EA" w:rsidRDefault="00B348EA" w:rsidP="00150A76">
      <w:pPr>
        <w:pStyle w:val="S"/>
        <w:spacing w:line="288" w:lineRule="auto"/>
        <w:rPr>
          <w:szCs w:val="28"/>
          <w:lang w:val="ru-RU"/>
        </w:rPr>
      </w:pPr>
    </w:p>
    <w:p w14:paraId="57B8497D" w14:textId="53E82EA1" w:rsidR="00813783" w:rsidRDefault="00813783" w:rsidP="00150A76">
      <w:pPr>
        <w:pStyle w:val="S"/>
        <w:spacing w:line="288" w:lineRule="auto"/>
        <w:rPr>
          <w:szCs w:val="28"/>
          <w:lang w:val="ru-RU"/>
        </w:rPr>
      </w:pPr>
    </w:p>
    <w:p w14:paraId="0D51B7C0" w14:textId="77777777" w:rsidR="00813783" w:rsidRDefault="00813783" w:rsidP="00150A76">
      <w:pPr>
        <w:pStyle w:val="S"/>
        <w:spacing w:line="288" w:lineRule="auto"/>
        <w:rPr>
          <w:szCs w:val="28"/>
          <w:lang w:val="ru-RU"/>
        </w:rPr>
      </w:pPr>
    </w:p>
    <w:p w14:paraId="024B38DD" w14:textId="77777777" w:rsidR="006A1F61" w:rsidRDefault="006A1F61" w:rsidP="00150A76">
      <w:pPr>
        <w:pStyle w:val="S"/>
        <w:spacing w:line="288" w:lineRule="auto"/>
        <w:rPr>
          <w:szCs w:val="28"/>
          <w:lang w:val="ru-RU"/>
        </w:rPr>
      </w:pPr>
    </w:p>
    <w:p w14:paraId="15608360" w14:textId="09274577" w:rsidR="00150A76" w:rsidRPr="00150A76" w:rsidRDefault="00150A76" w:rsidP="00D15883">
      <w:pPr>
        <w:pStyle w:val="S"/>
        <w:spacing w:line="288" w:lineRule="auto"/>
        <w:ind w:left="927" w:firstLine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D15883">
        <w:rPr>
          <w:b/>
          <w:szCs w:val="28"/>
          <w:lang w:val="ru-RU"/>
        </w:rPr>
        <w:t>(Материалы по обоснованию)</w:t>
      </w:r>
    </w:p>
    <w:p w14:paraId="31944E80" w14:textId="6AF0E9F3" w:rsidR="00150A76" w:rsidRDefault="00931554" w:rsidP="00931554">
      <w:pPr>
        <w:pStyle w:val="S"/>
        <w:numPr>
          <w:ilvl w:val="0"/>
          <w:numId w:val="5"/>
        </w:numPr>
        <w:spacing w:line="288" w:lineRule="auto"/>
        <w:rPr>
          <w:b/>
          <w:szCs w:val="28"/>
          <w:lang w:val="ru-RU"/>
        </w:rPr>
      </w:pPr>
      <w:r w:rsidRPr="00931554">
        <w:rPr>
          <w:b/>
          <w:szCs w:val="28"/>
          <w:lang w:val="ru-RU"/>
        </w:rPr>
        <w:t>Результаты инженерных изысканий</w:t>
      </w:r>
    </w:p>
    <w:p w14:paraId="51480E4B" w14:textId="77777777" w:rsidR="00931554" w:rsidRPr="00150A76" w:rsidRDefault="00931554" w:rsidP="00931554">
      <w:pPr>
        <w:pStyle w:val="S"/>
        <w:spacing w:line="288" w:lineRule="auto"/>
        <w:ind w:left="927" w:firstLine="0"/>
        <w:rPr>
          <w:b/>
          <w:szCs w:val="28"/>
          <w:lang w:val="ru-RU"/>
        </w:rPr>
      </w:pPr>
    </w:p>
    <w:p w14:paraId="2F65760C" w14:textId="639B6E5D" w:rsidR="009A09DC" w:rsidRDefault="00931554" w:rsidP="00CC3A8A">
      <w:pPr>
        <w:pStyle w:val="S"/>
        <w:spacing w:line="288" w:lineRule="auto"/>
        <w:rPr>
          <w:szCs w:val="28"/>
          <w:lang w:val="ru-RU"/>
        </w:rPr>
      </w:pPr>
      <w:r w:rsidRPr="00931554">
        <w:rPr>
          <w:szCs w:val="28"/>
          <w:lang w:val="ru-RU"/>
        </w:rPr>
        <w:lastRenderedPageBreak/>
        <w:t>При подготовке документации по планировке территории выполн</w:t>
      </w:r>
      <w:r>
        <w:rPr>
          <w:szCs w:val="28"/>
          <w:lang w:val="ru-RU"/>
        </w:rPr>
        <w:t>ена вертикальная съемка, совмещенная с топографической съемкой. Местопол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жение подземных инженерных сетей учтено в соответствии </w:t>
      </w:r>
      <w:r w:rsidR="00292E4E">
        <w:rPr>
          <w:szCs w:val="28"/>
          <w:lang w:val="ru-RU"/>
        </w:rPr>
        <w:t>со сведениями</w:t>
      </w:r>
      <w:r>
        <w:rPr>
          <w:szCs w:val="28"/>
          <w:lang w:val="ru-RU"/>
        </w:rPr>
        <w:t xml:space="preserve"> Единого государственного реестра недвижимости, а также документа терр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 xml:space="preserve">ториального планирования – Генеральный план МО </w:t>
      </w:r>
      <w:r w:rsidR="003E544D">
        <w:rPr>
          <w:szCs w:val="28"/>
          <w:lang w:val="ru-RU"/>
        </w:rPr>
        <w:t>Подгородне – Покро</w:t>
      </w:r>
      <w:r w:rsidR="003E544D">
        <w:rPr>
          <w:szCs w:val="28"/>
          <w:lang w:val="ru-RU"/>
        </w:rPr>
        <w:t>в</w:t>
      </w:r>
      <w:r w:rsidR="003E544D">
        <w:rPr>
          <w:szCs w:val="28"/>
          <w:lang w:val="ru-RU"/>
        </w:rPr>
        <w:t>ский сельсовет</w:t>
      </w:r>
      <w:r>
        <w:rPr>
          <w:szCs w:val="28"/>
          <w:lang w:val="ru-RU"/>
        </w:rPr>
        <w:t>. Дополнительных изысканий не проводилось.</w:t>
      </w:r>
    </w:p>
    <w:p w14:paraId="1680C39A" w14:textId="64BE4AC6" w:rsidR="00931554" w:rsidRPr="00CC3A8A" w:rsidRDefault="00931554" w:rsidP="00CC3A8A">
      <w:pPr>
        <w:pStyle w:val="S"/>
        <w:spacing w:line="288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Из общедоступной информации установлено: </w:t>
      </w:r>
    </w:p>
    <w:p w14:paraId="066C69D7" w14:textId="2F7F1C79" w:rsidR="0096170E" w:rsidRPr="0096170E" w:rsidRDefault="0096170E" w:rsidP="009617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Оренбургская область располагается на стыке двух крупных структу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но-тектонических зон: Восточно-Европейской платформы и Уральской складчатости. Восточно-Европейская платформа охватывает всю западную часть области. Как вы уже знаете, платформа включает кристаллический фундамент, сложенный магматическими и метаморфическими породами, и чехол из осадочных пород. В зависимости от глубины залегания фундамента и мощности осадочного чехла на платформе выделяются поднятия, впадины и прогибы.</w:t>
      </w:r>
    </w:p>
    <w:p w14:paraId="333A68DA" w14:textId="285DAE16" w:rsidR="00D572CA" w:rsidRDefault="0096170E" w:rsidP="009617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платформенной части территории области выделяются Волго-Уральское поднятие, Прикаспийская впадина и </w:t>
      </w:r>
      <w:proofErr w:type="spellStart"/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Предуральский</w:t>
      </w:r>
      <w:proofErr w:type="spellEnd"/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краевой пр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гиб. На Волго-Уральском поднятии кристаллический фундамент относител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приподнят, а мощность осадочных пород невелика. При переходе от по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нятия к Прикаспийской впадине происходит резкое погружение кристалл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ческого фундамента на глубину 8—10 км. Соответственно увеличивается мощность осадочных отложений. Еще глубже поверхность кристаллического фундамента залегает в </w:t>
      </w:r>
      <w:proofErr w:type="spellStart"/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Предуральском</w:t>
      </w:r>
      <w:proofErr w:type="spellEnd"/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краевом прогибе, где мощность ос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1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дочных пород достигает 16 км.</w:t>
      </w:r>
    </w:p>
    <w:p w14:paraId="2CEC5B15" w14:textId="026F0D59" w:rsidR="0056174D" w:rsidRDefault="0056174D" w:rsidP="009617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95FC534" w14:textId="2BCC983D" w:rsidR="0056174D" w:rsidRDefault="0056174D" w:rsidP="00697D4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97D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Обоснование </w:t>
      </w:r>
      <w:proofErr w:type="gramStart"/>
      <w:r w:rsidRPr="00697D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определения границ зон планируемого размещения объектов капитального строительства</w:t>
      </w:r>
      <w:proofErr w:type="gramEnd"/>
    </w:p>
    <w:p w14:paraId="62F9273D" w14:textId="77777777" w:rsidR="00697D45" w:rsidRPr="00697D45" w:rsidRDefault="00697D45" w:rsidP="00697D45">
      <w:pPr>
        <w:pStyle w:val="a6"/>
        <w:spacing w:after="0"/>
        <w:ind w:left="92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18C552D" w14:textId="60E7095E" w:rsidR="002F2F8F" w:rsidRDefault="001A7480" w:rsidP="00697D45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пределах территории проектирования основную массу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представляют земельные участки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индивидуального жилищного строительства.</w:t>
      </w:r>
    </w:p>
    <w:p w14:paraId="1A5F57AF" w14:textId="344B7C59" w:rsidR="001A7480" w:rsidRDefault="001A7480" w:rsidP="00697D45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установленным градостроительным регламентом 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риториальной зоны «Ж-1» жилой дом необходимо строитель с минимальным отступом от передней границы – 3 м., от границы с соседним земельным участком – 3 м.</w:t>
      </w:r>
    </w:p>
    <w:p w14:paraId="7E2E0BA1" w14:textId="4E2E712C" w:rsidR="001A7480" w:rsidRDefault="001A7480" w:rsidP="00697D45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наличием неблагоприятных условий для строительства жил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дома (наличие обременения в виде зоны с особыми условиями использ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вания территории от инженерной сети – ЛЭП), в отношении некоторых обр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зуемых участков на основании положений статьи 40 Градостроительного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декса РФ одновременно с утверждением настоящей документации по план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ровке территории рассматривается и утверждается иной минимальный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 от передней границы земельного участка до основного строения:</w:t>
      </w:r>
      <w:proofErr w:type="gramEnd"/>
    </w:p>
    <w:p w14:paraId="4EEE234B" w14:textId="290F71AC" w:rsidR="001A7480" w:rsidRDefault="001A7480" w:rsidP="00697D45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для образуемого земельного участка  (ЗУ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согласно схеме межевания проекта межевания) </w:t>
      </w:r>
      <w:r w:rsidR="00B5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3,4 м. в соответствии со схемой </w:t>
      </w:r>
      <w:r w:rsidR="00B57100" w:rsidRPr="00B5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планируемого разм</w:t>
      </w:r>
      <w:r w:rsidR="00B57100" w:rsidRPr="00B5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57100" w:rsidRPr="00B5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щения объектов капитального строительства</w:t>
      </w:r>
      <w:r w:rsidR="00B5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088AD2C" w14:textId="70037007" w:rsidR="00BE5AAD" w:rsidRDefault="00BE5AAD" w:rsidP="00697D45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BE5A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образуемого земельного участка  (ЗУ24: согласно схеме межев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ния проекта межевания) – 1,7 м. в соответствии со схемой </w:t>
      </w:r>
      <w:r w:rsidRPr="00B5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планируемого ра</w:t>
      </w:r>
      <w:r w:rsidRPr="00B5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571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мещения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5FC1493" w14:textId="77777777" w:rsidR="00401F8D" w:rsidRPr="00401F8D" w:rsidRDefault="00401F8D" w:rsidP="00401F8D">
      <w:pPr>
        <w:pStyle w:val="1"/>
        <w:spacing w:after="0" w:line="240" w:lineRule="auto"/>
        <w:ind w:firstLine="927"/>
        <w:jc w:val="both"/>
        <w:rPr>
          <w:rFonts w:ascii="Times New Roman" w:eastAsia="Calibri" w:hAnsi="Times New Roman"/>
          <w:color w:val="000000"/>
          <w:kern w:val="0"/>
          <w:sz w:val="28"/>
          <w:szCs w:val="28"/>
          <w:shd w:val="clear" w:color="auto" w:fill="FFFFFF"/>
          <w:lang w:val="ru-RU" w:eastAsia="en-US"/>
        </w:rPr>
      </w:pPr>
    </w:p>
    <w:p w14:paraId="73C0CD05" w14:textId="2B046E43" w:rsidR="00FA544F" w:rsidRDefault="00E234C0" w:rsidP="00E234C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234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Варианты планировочных и (или) объемно-пространственных решений застройки территории в соответствии с проектом пл</w:t>
      </w:r>
      <w:r w:rsidRPr="00E234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Pr="00E234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нировки территории (в отношении элементов планировочной структуры, расположенных в жилых или общественно-деловых зонах)</w:t>
      </w:r>
    </w:p>
    <w:p w14:paraId="6406D515" w14:textId="7529712D" w:rsidR="00E234C0" w:rsidRDefault="00E234C0" w:rsidP="00E234C0">
      <w:pPr>
        <w:pStyle w:val="a6"/>
        <w:spacing w:after="0"/>
        <w:ind w:left="92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51E7B06D" w14:textId="5988816B" w:rsidR="00E234C0" w:rsidRDefault="00E234C0" w:rsidP="00E234C0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3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проект планировки для рассматриваемой территории ра</w:t>
      </w:r>
      <w:r w:rsidRPr="00E23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E23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рабатывается впервые. </w:t>
      </w:r>
    </w:p>
    <w:p w14:paraId="64D9DBCE" w14:textId="1960BE33" w:rsidR="00E234C0" w:rsidRDefault="00E234C0" w:rsidP="00E234C0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Территория </w:t>
      </w:r>
      <w:r w:rsidR="00CA2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проектирования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входит в состав ранее разрабатываемой документации по планировке территории на иные элементы планировочной структуры, расположенные в пределах муниципалитета.</w:t>
      </w:r>
    </w:p>
    <w:p w14:paraId="799D1015" w14:textId="77777777" w:rsidR="003A3C2B" w:rsidRDefault="003A3C2B" w:rsidP="00E234C0">
      <w:pPr>
        <w:pStyle w:val="a6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A35AEF5" w14:textId="230BE178" w:rsidR="00E234C0" w:rsidRDefault="009630D2" w:rsidP="009630D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30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</w:t>
      </w:r>
    </w:p>
    <w:p w14:paraId="19D57A89" w14:textId="617813D0" w:rsidR="00A15FC0" w:rsidRDefault="00A15FC0" w:rsidP="00A15FC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89CF645" w14:textId="77777777" w:rsidR="00A15FC0" w:rsidRDefault="00A15FC0" w:rsidP="00A15FC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ГОСТ </w:t>
      </w:r>
      <w:proofErr w:type="gramStart"/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22.0.02-94 "Безопасность в чрезвычайных ситуациях. </w:t>
      </w:r>
      <w:proofErr w:type="gramStart"/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Термины и определения основных понятий", чрезвычайная ситуация (ЧС) - это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ские жертвы, ущерб здоровью людей или окружающей природной среде, значительные материальные потери и нарушение условий жизнедеятельн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 людей. </w:t>
      </w:r>
      <w:proofErr w:type="gramEnd"/>
    </w:p>
    <w:p w14:paraId="41131D6A" w14:textId="77777777" w:rsidR="00A15FC0" w:rsidRDefault="00A15FC0" w:rsidP="00A15FC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Источниками чрезвычайных ситуаций являются: опасное природное явление, авария или опасное техногенное происшествие, широко распростр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ситуация. В соотве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ствии с Федеральным законом от 21.12.1994 N 68-ФЗ "О защите населения и территорий от чрезвычайных ситуаций природного и техногенного характ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ра"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 </w:t>
      </w:r>
    </w:p>
    <w:p w14:paraId="569CF70A" w14:textId="24D4FF6C" w:rsidR="00A15FC0" w:rsidRDefault="00A15FC0" w:rsidP="00A15FC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Планирование и осуществление мероприятий по защите населения и территорий от чрезвычайных ситуаций проводятся с учетом экономических, природных и иных характеристик, особенностей территорий и степени р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15F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альной опасности возникновения чрезвычайных ситуаций.</w:t>
      </w:r>
    </w:p>
    <w:p w14:paraId="07FC4ED3" w14:textId="77777777" w:rsidR="005C5201" w:rsidRPr="005C5201" w:rsidRDefault="005C5201" w:rsidP="005C520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5C520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Перечень возможных источников чрезвычайных ситуаций</w:t>
      </w:r>
    </w:p>
    <w:p w14:paraId="1A5790BA" w14:textId="47D96EF5" w:rsidR="005C5201" w:rsidRDefault="005C5201" w:rsidP="005C520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5C520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природного характера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F7B4F" w14:paraId="725CB016" w14:textId="77777777" w:rsidTr="003F7B4F">
        <w:tc>
          <w:tcPr>
            <w:tcW w:w="4672" w:type="dxa"/>
          </w:tcPr>
          <w:p w14:paraId="60FD14E6" w14:textId="77777777" w:rsidR="003F7B4F" w:rsidRPr="00B57FA8" w:rsidRDefault="003F7B4F" w:rsidP="003F7B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7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Источник ЧС</w:t>
            </w:r>
          </w:p>
          <w:p w14:paraId="31F3EEA6" w14:textId="681796D1" w:rsidR="003F7B4F" w:rsidRPr="00B57FA8" w:rsidRDefault="003F7B4F" w:rsidP="003F7B4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7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природного характера</w:t>
            </w:r>
          </w:p>
        </w:tc>
        <w:tc>
          <w:tcPr>
            <w:tcW w:w="4672" w:type="dxa"/>
          </w:tcPr>
          <w:p w14:paraId="76172E6B" w14:textId="0A551B74" w:rsidR="003F7B4F" w:rsidRPr="00B57FA8" w:rsidRDefault="00C65567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55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 поражающего факт</w:t>
            </w:r>
            <w:r w:rsidRPr="00C655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C655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</w:t>
            </w:r>
          </w:p>
        </w:tc>
      </w:tr>
      <w:tr w:rsidR="003F7B4F" w14:paraId="4297702E" w14:textId="77777777" w:rsidTr="003F7B4F">
        <w:tc>
          <w:tcPr>
            <w:tcW w:w="4672" w:type="dxa"/>
          </w:tcPr>
          <w:p w14:paraId="68DC2783" w14:textId="28C75573" w:rsidR="003F7B4F" w:rsidRPr="00B57FA8" w:rsidRDefault="00B57FA8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7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Сильный ветер</w:t>
            </w:r>
          </w:p>
        </w:tc>
        <w:tc>
          <w:tcPr>
            <w:tcW w:w="4672" w:type="dxa"/>
          </w:tcPr>
          <w:p w14:paraId="60E4BF9A" w14:textId="541DD4BD" w:rsidR="003F7B4F" w:rsidRPr="00B57FA8" w:rsidRDefault="00C65567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55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Аэродинамический</w:t>
            </w:r>
          </w:p>
        </w:tc>
      </w:tr>
      <w:tr w:rsidR="003F7B4F" w14:paraId="41D11C7C" w14:textId="77777777" w:rsidTr="003F7B4F">
        <w:tc>
          <w:tcPr>
            <w:tcW w:w="4672" w:type="dxa"/>
          </w:tcPr>
          <w:p w14:paraId="46B76A81" w14:textId="54B1E152" w:rsidR="003F7B4F" w:rsidRPr="00B57FA8" w:rsidRDefault="00B57FA8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7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Сильный снегопад.</w:t>
            </w:r>
          </w:p>
        </w:tc>
        <w:tc>
          <w:tcPr>
            <w:tcW w:w="4672" w:type="dxa"/>
          </w:tcPr>
          <w:p w14:paraId="057DAFE2" w14:textId="648178BA" w:rsidR="003F7B4F" w:rsidRPr="00B57FA8" w:rsidRDefault="00C65567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55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Гидродинамический</w:t>
            </w:r>
          </w:p>
        </w:tc>
      </w:tr>
      <w:tr w:rsidR="003F7B4F" w14:paraId="35A0BC98" w14:textId="77777777" w:rsidTr="003F7B4F">
        <w:tc>
          <w:tcPr>
            <w:tcW w:w="4672" w:type="dxa"/>
          </w:tcPr>
          <w:p w14:paraId="0E3EA168" w14:textId="2522363A" w:rsidR="003F7B4F" w:rsidRPr="00B57FA8" w:rsidRDefault="00B57FA8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7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Сильная метель</w:t>
            </w:r>
          </w:p>
        </w:tc>
        <w:tc>
          <w:tcPr>
            <w:tcW w:w="4672" w:type="dxa"/>
          </w:tcPr>
          <w:p w14:paraId="13C2DCE3" w14:textId="1F3CF854" w:rsidR="003F7B4F" w:rsidRPr="00B57FA8" w:rsidRDefault="00C65567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55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Гидродинамический</w:t>
            </w:r>
          </w:p>
        </w:tc>
      </w:tr>
      <w:tr w:rsidR="003F7B4F" w14:paraId="0B1ACA2C" w14:textId="77777777" w:rsidTr="003F7B4F">
        <w:tc>
          <w:tcPr>
            <w:tcW w:w="4672" w:type="dxa"/>
          </w:tcPr>
          <w:p w14:paraId="726FDBAC" w14:textId="2DBC8002" w:rsidR="003F7B4F" w:rsidRPr="00B57FA8" w:rsidRDefault="00B57FA8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7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Гололед</w:t>
            </w:r>
          </w:p>
        </w:tc>
        <w:tc>
          <w:tcPr>
            <w:tcW w:w="4672" w:type="dxa"/>
          </w:tcPr>
          <w:p w14:paraId="484B4820" w14:textId="744C4CBB" w:rsidR="003F7B4F" w:rsidRPr="00B57FA8" w:rsidRDefault="00C65567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55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Гравитационный Динамический</w:t>
            </w:r>
          </w:p>
        </w:tc>
      </w:tr>
      <w:tr w:rsidR="003F7B4F" w14:paraId="5A2F6E00" w14:textId="77777777" w:rsidTr="003F7B4F">
        <w:tc>
          <w:tcPr>
            <w:tcW w:w="4672" w:type="dxa"/>
          </w:tcPr>
          <w:p w14:paraId="1DCAA598" w14:textId="323B0708" w:rsidR="003F7B4F" w:rsidRPr="00B57FA8" w:rsidRDefault="00B57FA8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7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Град</w:t>
            </w:r>
          </w:p>
        </w:tc>
        <w:tc>
          <w:tcPr>
            <w:tcW w:w="4672" w:type="dxa"/>
          </w:tcPr>
          <w:p w14:paraId="023F871F" w14:textId="780566EF" w:rsidR="003F7B4F" w:rsidRPr="00B57FA8" w:rsidRDefault="00C65567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55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Динамический</w:t>
            </w:r>
          </w:p>
        </w:tc>
      </w:tr>
      <w:tr w:rsidR="003F7B4F" w14:paraId="77163A5D" w14:textId="77777777" w:rsidTr="003F7B4F">
        <w:tc>
          <w:tcPr>
            <w:tcW w:w="4672" w:type="dxa"/>
          </w:tcPr>
          <w:p w14:paraId="689BE99D" w14:textId="3C38031A" w:rsidR="003F7B4F" w:rsidRPr="00B57FA8" w:rsidRDefault="00B57FA8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7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Заморозок</w:t>
            </w:r>
          </w:p>
        </w:tc>
        <w:tc>
          <w:tcPr>
            <w:tcW w:w="4672" w:type="dxa"/>
          </w:tcPr>
          <w:p w14:paraId="405E274B" w14:textId="0D52F261" w:rsidR="003F7B4F" w:rsidRPr="00B57FA8" w:rsidRDefault="00C65567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55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Тепловой</w:t>
            </w:r>
          </w:p>
        </w:tc>
      </w:tr>
      <w:tr w:rsidR="003F7B4F" w14:paraId="39AE5104" w14:textId="77777777" w:rsidTr="003F7B4F">
        <w:tc>
          <w:tcPr>
            <w:tcW w:w="4672" w:type="dxa"/>
          </w:tcPr>
          <w:p w14:paraId="2ACA04FC" w14:textId="7B517DA8" w:rsidR="003F7B4F" w:rsidRPr="00B57FA8" w:rsidRDefault="00B57FA8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7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Гроза</w:t>
            </w:r>
          </w:p>
        </w:tc>
        <w:tc>
          <w:tcPr>
            <w:tcW w:w="4672" w:type="dxa"/>
          </w:tcPr>
          <w:p w14:paraId="232E137C" w14:textId="25735722" w:rsidR="003F7B4F" w:rsidRPr="00B57FA8" w:rsidRDefault="00C65567" w:rsidP="005C520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55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Электрофизический</w:t>
            </w:r>
          </w:p>
        </w:tc>
      </w:tr>
    </w:tbl>
    <w:p w14:paraId="2F456A3D" w14:textId="1509786F" w:rsidR="009B3D84" w:rsidRDefault="009B3D84" w:rsidP="005C5201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14:paraId="275DFEBC" w14:textId="33CC5DDA" w:rsidR="009B3D84" w:rsidRPr="009B3D84" w:rsidRDefault="009B3D84" w:rsidP="009B3D8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климата территории изучения определяются ее географ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положением. Климат формируется, преимущественно, под возде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ствием арктических и,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меньшей степени, атлантических масс воздуха. С продвижением вглубь материка и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запада на восток увеличивается его </w:t>
      </w:r>
      <w:proofErr w:type="spellStart"/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тинентальность</w:t>
      </w:r>
      <w:proofErr w:type="spellEnd"/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Частая смена воздушных масс,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перемещение фронтов и св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занных с ними циклонов обусловливают неустойчивую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3D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погоду.</w:t>
      </w:r>
    </w:p>
    <w:p w14:paraId="7FFB88CA" w14:textId="0337FFD4" w:rsidR="006D2AE6" w:rsidRPr="006D2AE6" w:rsidRDefault="006D2AE6" w:rsidP="006D2AE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обеспечения безопасности на зимних дорогах необходимо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следующие мероприятия (руководствуясь отраслевым дорожным мет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дическим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документом «Руководство по борьбе с зимней скользкостью на а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томобильных дорогах»,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утвержденным распоряжением Минтранса России от 16.06.2003 № ОС-548-р):</w:t>
      </w:r>
    </w:p>
    <w:p w14:paraId="54E97284" w14:textId="69CE8634" w:rsidR="006D2AE6" w:rsidRPr="006D2AE6" w:rsidRDefault="006D2AE6" w:rsidP="006D2AE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профилактическую обработку покрытий </w:t>
      </w:r>
      <w:proofErr w:type="spellStart"/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противогололедными</w:t>
      </w:r>
      <w:proofErr w:type="spellEnd"/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риалами (ПГМ)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появления зимней скользкости или в начале снегопада, чтобы предотвратить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образование снежного наката;</w:t>
      </w:r>
    </w:p>
    <w:p w14:paraId="1ADB129D" w14:textId="77777777" w:rsidR="006D2AE6" w:rsidRPr="006D2AE6" w:rsidRDefault="006D2AE6" w:rsidP="006D2AE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ликвидацию снежно-ледяных отложений с помощью химических или</w:t>
      </w:r>
    </w:p>
    <w:p w14:paraId="6165D0A6" w14:textId="77777777" w:rsidR="006D2AE6" w:rsidRPr="006D2AE6" w:rsidRDefault="006D2AE6" w:rsidP="006D2AE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комбинированных ПГМ;</w:t>
      </w:r>
    </w:p>
    <w:p w14:paraId="11257599" w14:textId="1A025250" w:rsidR="009B3D84" w:rsidRPr="006D2AE6" w:rsidRDefault="006D2AE6" w:rsidP="006D2AE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2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обработку снежно-ледяных отложений фрикционными материалами.</w:t>
      </w:r>
    </w:p>
    <w:p w14:paraId="31C76B90" w14:textId="77777777" w:rsidR="006D2AE6" w:rsidRPr="00523F7C" w:rsidRDefault="006D2AE6" w:rsidP="006D2AE6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23F7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Перечень возможных источников чрезвычайных ситуаций</w:t>
      </w:r>
    </w:p>
    <w:p w14:paraId="2A4024A8" w14:textId="3760C401" w:rsidR="009B3D84" w:rsidRPr="00523F7C" w:rsidRDefault="006D2AE6" w:rsidP="006D2AE6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23F7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техногенного характера</w:t>
      </w:r>
    </w:p>
    <w:p w14:paraId="164C327B" w14:textId="27BAD7E4" w:rsidR="006D2AE6" w:rsidRDefault="00CF7CB4" w:rsidP="00CF7CB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Техногенная чрезвычайная ситуация – состояние, при котором в р</w:t>
      </w: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</w:t>
      </w: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вью, наносится ущерб имуществу населения, народному хозяйству и окр</w:t>
      </w: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жающей природной среде.</w:t>
      </w:r>
    </w:p>
    <w:p w14:paraId="45F911BB" w14:textId="5D10AD5E" w:rsidR="00CF7CB4" w:rsidRDefault="00CF7CB4" w:rsidP="00CF7CB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Техногенные чрезвычайные ситуации могут возникать на основе соб</w:t>
      </w: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тий техногенного характера вследствие конструктивных недостатков объекта (сооружения, комплекса, системы, агрегата и т.д.), изношенности оборудов</w:t>
      </w: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ния, низкой квалификации персонала, нарушения техники безопасности в ходе эксплуатации объекта.</w:t>
      </w:r>
    </w:p>
    <w:p w14:paraId="63D7D31A" w14:textId="2C5246BE" w:rsidR="00CF7CB4" w:rsidRDefault="00CF7CB4" w:rsidP="00CF7CB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7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Потенциально-опасные объекты на территории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Южноуральский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отсутствуют.</w:t>
      </w:r>
    </w:p>
    <w:p w14:paraId="6B70B2B3" w14:textId="020BD9BA" w:rsidR="00CF7CB4" w:rsidRPr="00523F7C" w:rsidRDefault="00CC133C" w:rsidP="00CC133C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23F7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Мероприятия по гражданской обороне</w:t>
      </w:r>
    </w:p>
    <w:p w14:paraId="1BAC5D8F" w14:textId="23BC539F" w:rsidR="00227B53" w:rsidRDefault="00227B53" w:rsidP="00227B5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 мероприятиями по гражданской обороне, осуществляем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в целях решения задачи, связанной с подготовкой населения в области гражданской обороны, являются: - развитие нормативно-методического обеспечения функционирования единой системы подготовки населения в о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ласти гражданской обороны и защиты от чрезвычайных ситуаций природн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и техногенного характера; - планирование и осуществление обучения населения в области гражданской обороны; - создание, оснащение и всест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роннее обеспечение учебно-методических центров по гражданской обороне и защите от чрезвычайных ситуаций в субъектах Российской Федерации, др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гих организаций дополнительного профессионального образования дол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ностных лиц и работников гражданской обороны, а также курсов гражда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ской обороны муниципальных образований и учебно-консультационных пунктов по гражданской обороне; - создание и поддержание в рабочем сост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янии учебной материально-технической базы для подготовки работников о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227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ганизаций в области гражданской обороны; - пропаганда знаний в области гражданской обороны.</w:t>
      </w:r>
    </w:p>
    <w:p w14:paraId="0AE0B3DC" w14:textId="600E8D84" w:rsidR="00801F1C" w:rsidRPr="004522DC" w:rsidRDefault="00801F1C" w:rsidP="00227B53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522D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Перечень мероприятий по обеспечению пожарной безопасности</w:t>
      </w:r>
    </w:p>
    <w:p w14:paraId="2957D865" w14:textId="28DCEC90" w:rsidR="00801F1C" w:rsidRDefault="00801F1C" w:rsidP="00227B5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 причинами возникновения пожаров являются: неосторо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ное обращение с огнем, в том числе при курении; нарушение правил экспл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атации электрооборудования, ветхое состояние электропроводки в домах. Оценка обеспеченности территории объектами пожарной охраны проводится в соответствии с Федеральным законом от 22.07.2008 №123-ФЗ «Технич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 регламент о требованиях пожарной безопасности», а также с НПБ 101-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95 «Нормы проектирования объектов пожарной охраны». Здания, сооруж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и строения должны быть обеспечены первичными средствами пожар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тушения лицами, уполномоченными владеть, пользоваться или распоряжат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801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зданиями, сооружениями и строениями.</w:t>
      </w:r>
    </w:p>
    <w:p w14:paraId="3E6C2296" w14:textId="11786C0E" w:rsidR="00801F1C" w:rsidRDefault="00761A8A" w:rsidP="00761A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22.07.2008 № 123-ФЗ "Те</w:t>
      </w:r>
      <w:r w:rsidRPr="00761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761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нический регламент о требованиях пожарной безопасности» планировка и застройка территорий поселений должны осуществляться в соответствии с генеральными планами поселений, учитывающими требования пожарной безопасности, установленные настоящим Федеральным законом.</w:t>
      </w:r>
    </w:p>
    <w:p w14:paraId="50147AE8" w14:textId="5DDF5385" w:rsidR="00227B53" w:rsidRPr="00C32650" w:rsidRDefault="003E19B6" w:rsidP="00C32650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265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мероприятий по охране окружающей среды</w:t>
      </w:r>
    </w:p>
    <w:p w14:paraId="136DB65D" w14:textId="4AFAE896" w:rsidR="005F0CF5" w:rsidRDefault="005F0CF5" w:rsidP="005F0CF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0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 мероприятием по охране окружающей среды и поддерж</w:t>
      </w:r>
      <w:r w:rsidRPr="005F0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F0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нию благоприятной санитарно-эпидемиологической обстановки, в условиях градостроительного развития территории проектируемой территории являе</w:t>
      </w:r>
      <w:r w:rsidRPr="005F0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5F0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установление зон с особыми условиями использования. Наличие тех или иных зон с особыми условиями использования определяет систему град</w:t>
      </w:r>
      <w:r w:rsidRPr="005F0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5F0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строительных ограничений территории, от которых во многом зависит пл</w:t>
      </w:r>
      <w:r w:rsidRPr="005F0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F0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нировочная структура и условия развития жилых территорий.</w:t>
      </w:r>
    </w:p>
    <w:p w14:paraId="16B98D0C" w14:textId="3D8E85A4" w:rsidR="00537188" w:rsidRDefault="00537188" w:rsidP="005F0CF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планировки отображает охранные зоны инженерных сетей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гласно требованиям действующему законодательству, а также зоны, сведения о которых внесены в Единый государственный реестр недвижимости.</w:t>
      </w:r>
    </w:p>
    <w:p w14:paraId="1FA9BCC5" w14:textId="3448121F" w:rsidR="00775C92" w:rsidRPr="00775C92" w:rsidRDefault="00775C92" w:rsidP="00775C9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75C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Обоснование очередности планируемого развития территории</w:t>
      </w:r>
    </w:p>
    <w:p w14:paraId="01977A3D" w14:textId="77777777" w:rsidR="00E020E6" w:rsidRPr="005F0CF5" w:rsidRDefault="00E020E6" w:rsidP="005F0CF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299915E" w14:textId="14C14C5D" w:rsidR="00CC133C" w:rsidRDefault="00775C92" w:rsidP="00775C9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5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проекте планировки все мероприятия по развитию территории предусмотрены на ближайшее время, то есть являются первоочередными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9976BBC" w14:textId="62572656" w:rsidR="00775C92" w:rsidRPr="00775C92" w:rsidRDefault="00775C92" w:rsidP="00775C9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5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проектируемой территории предусмотрено образование земельных участков с видом разрешенного использования</w:t>
      </w:r>
      <w:r w:rsid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 соответствии с </w:t>
      </w:r>
      <w:r w:rsidR="00A32E0B" w:rsidRP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</w:t>
      </w:r>
      <w:r w:rsidR="00A32E0B" w:rsidRP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A32E0B" w:rsidRP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катор</w:t>
      </w:r>
      <w:r w:rsid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A32E0B" w:rsidRP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видов разрешенного использования земельных участков</w:t>
      </w:r>
      <w:r w:rsid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</w:t>
      </w:r>
      <w:r w:rsid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жденного Приказом Федеральной службой государственной регистрации, к</w:t>
      </w:r>
      <w:r w:rsid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дастра и картографии от 10.11.2020 № </w:t>
      </w:r>
      <w:proofErr w:type="gramStart"/>
      <w:r w:rsid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A32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/0412)</w:t>
      </w:r>
      <w:r w:rsidRPr="00775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0297B729" w14:textId="77777777" w:rsidR="004522DC" w:rsidRDefault="00775C92" w:rsidP="00775C9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Образование земельн</w:t>
      </w:r>
      <w:r w:rsidR="00365058"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365058"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5058"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</w:t>
      </w:r>
      <w:r w:rsidR="00365058"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ться</w:t>
      </w:r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проектом межевания территории. </w:t>
      </w:r>
    </w:p>
    <w:p w14:paraId="569B4A46" w14:textId="5E7BFE1E" w:rsidR="00775C92" w:rsidRDefault="00775C92" w:rsidP="00775C9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Образование </w:t>
      </w:r>
      <w:r w:rsidR="00452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отдельных </w:t>
      </w:r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земельных участков для строительства </w:t>
      </w:r>
      <w:r w:rsidR="00452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лине</w:t>
      </w:r>
      <w:r w:rsidR="00452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452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</w:t>
      </w:r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 не запланировано, в </w:t>
      </w:r>
      <w:proofErr w:type="gramStart"/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чем этапы проектирования, строительства, реконструкции объектов капитального строительства разработанная документация по планировке территории не с</w:t>
      </w:r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65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держит.</w:t>
      </w:r>
    </w:p>
    <w:p w14:paraId="55D0B7D6" w14:textId="43297F02" w:rsidR="00615FD3" w:rsidRDefault="00615FD3" w:rsidP="00775C9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7885207" w14:textId="65ADD18A" w:rsidR="009B3D84" w:rsidRDefault="000738FE" w:rsidP="000738FE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738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Иные материалы для обоснования положений по планировке территории</w:t>
      </w:r>
    </w:p>
    <w:p w14:paraId="584C7B44" w14:textId="7356E774" w:rsidR="000738FE" w:rsidRDefault="000738F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073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Технико</w:t>
      </w:r>
      <w:proofErr w:type="spellEnd"/>
      <w:r w:rsidRPr="00073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экономические</w:t>
      </w:r>
      <w:proofErr w:type="gramEnd"/>
      <w:r w:rsidRPr="000738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показатели территории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проектирования</w:t>
      </w:r>
    </w:p>
    <w:p w14:paraId="67FA3E21" w14:textId="77777777" w:rsidR="000738FE" w:rsidRDefault="000738F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277"/>
        <w:gridCol w:w="3395"/>
      </w:tblGrid>
      <w:tr w:rsidR="000738FE" w14:paraId="7A67C418" w14:textId="77777777" w:rsidTr="000738FE">
        <w:tc>
          <w:tcPr>
            <w:tcW w:w="704" w:type="dxa"/>
          </w:tcPr>
          <w:p w14:paraId="3C203A69" w14:textId="64ECA74E" w:rsidR="000738FE" w:rsidRDefault="000738FE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968" w:type="dxa"/>
          </w:tcPr>
          <w:p w14:paraId="3B6DAE0E" w14:textId="54EA3459" w:rsidR="000738FE" w:rsidRDefault="000738FE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277" w:type="dxa"/>
          </w:tcPr>
          <w:p w14:paraId="79BB15BD" w14:textId="789EECFB" w:rsidR="000738FE" w:rsidRDefault="0095616B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0738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="000738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="000738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зм</w:t>
            </w:r>
            <w:proofErr w:type="spellEnd"/>
            <w:r w:rsidR="000738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95" w:type="dxa"/>
          </w:tcPr>
          <w:p w14:paraId="193DFEE1" w14:textId="7B3D0FE1" w:rsidR="000738FE" w:rsidRDefault="000738FE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Показатель</w:t>
            </w:r>
          </w:p>
        </w:tc>
      </w:tr>
      <w:tr w:rsidR="000738FE" w14:paraId="796A4FA4" w14:textId="77777777" w:rsidTr="000738FE">
        <w:tc>
          <w:tcPr>
            <w:tcW w:w="704" w:type="dxa"/>
          </w:tcPr>
          <w:p w14:paraId="79DABC0F" w14:textId="70972E3C" w:rsidR="000738FE" w:rsidRDefault="000738FE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8" w:type="dxa"/>
          </w:tcPr>
          <w:p w14:paraId="576D88A7" w14:textId="35EFF1A7" w:rsidR="000738FE" w:rsidRDefault="000738FE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Территория </w:t>
            </w:r>
            <w:r w:rsidR="00615F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проектирования</w:t>
            </w:r>
          </w:p>
        </w:tc>
        <w:tc>
          <w:tcPr>
            <w:tcW w:w="1277" w:type="dxa"/>
          </w:tcPr>
          <w:p w14:paraId="20205C97" w14:textId="00E3C292" w:rsidR="000738FE" w:rsidRDefault="000738FE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95" w:type="dxa"/>
          </w:tcPr>
          <w:p w14:paraId="148CD23E" w14:textId="735F8862" w:rsidR="000738FE" w:rsidRDefault="0095616B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61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41 711,0 </w:t>
            </w:r>
            <w:r w:rsidR="00AA11C7" w:rsidRPr="009561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738FE" w14:paraId="3E02060E" w14:textId="77777777" w:rsidTr="000738FE">
        <w:tc>
          <w:tcPr>
            <w:tcW w:w="704" w:type="dxa"/>
          </w:tcPr>
          <w:p w14:paraId="723209B3" w14:textId="786E5E08" w:rsidR="000738FE" w:rsidRDefault="000F0F5B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8" w:type="dxa"/>
          </w:tcPr>
          <w:p w14:paraId="04AB1DEE" w14:textId="4E4588DD" w:rsidR="000738FE" w:rsidRDefault="00B16DB9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вновь формиру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мых земельных участков</w:t>
            </w:r>
            <w:r w:rsidR="000F0F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садоводства</w:t>
            </w:r>
          </w:p>
        </w:tc>
        <w:tc>
          <w:tcPr>
            <w:tcW w:w="1277" w:type="dxa"/>
          </w:tcPr>
          <w:p w14:paraId="33A7D75A" w14:textId="1128B08E" w:rsidR="000738FE" w:rsidRDefault="00B16DB9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3395" w:type="dxa"/>
          </w:tcPr>
          <w:p w14:paraId="48FD71C2" w14:textId="1799F6A6" w:rsidR="000738FE" w:rsidRDefault="0095616B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922F41" w14:paraId="54E16B27" w14:textId="77777777" w:rsidTr="000738FE">
        <w:tc>
          <w:tcPr>
            <w:tcW w:w="704" w:type="dxa"/>
          </w:tcPr>
          <w:p w14:paraId="08C79F7E" w14:textId="53F5FE88" w:rsidR="00922F41" w:rsidRDefault="00922F41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8" w:type="dxa"/>
          </w:tcPr>
          <w:p w14:paraId="6D3E607D" w14:textId="0DCAA6B6" w:rsidR="00922F41" w:rsidRDefault="00922F41" w:rsidP="00922F4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уточняемых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мельных участков для сад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водства</w:t>
            </w:r>
          </w:p>
        </w:tc>
        <w:tc>
          <w:tcPr>
            <w:tcW w:w="1277" w:type="dxa"/>
          </w:tcPr>
          <w:p w14:paraId="0D0892B3" w14:textId="02F70D4F" w:rsidR="00922F41" w:rsidRDefault="00922F41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3395" w:type="dxa"/>
          </w:tcPr>
          <w:p w14:paraId="1CF09719" w14:textId="644E8794" w:rsidR="00922F41" w:rsidRDefault="00615FD3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3262C" w14:paraId="27208336" w14:textId="77777777" w:rsidTr="000738FE">
        <w:tc>
          <w:tcPr>
            <w:tcW w:w="704" w:type="dxa"/>
          </w:tcPr>
          <w:p w14:paraId="7AF7CFF6" w14:textId="25567CD8" w:rsidR="0043262C" w:rsidRDefault="0043262C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8" w:type="dxa"/>
          </w:tcPr>
          <w:p w14:paraId="0FF2051C" w14:textId="1DCA2AE7" w:rsidR="0043262C" w:rsidRDefault="0043262C" w:rsidP="00922F4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образуемых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мельных участков для индив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дуального жилищного стро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тельства</w:t>
            </w:r>
          </w:p>
        </w:tc>
        <w:tc>
          <w:tcPr>
            <w:tcW w:w="1277" w:type="dxa"/>
          </w:tcPr>
          <w:p w14:paraId="52BAB6A6" w14:textId="524738C6" w:rsidR="0043262C" w:rsidRDefault="0043262C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3395" w:type="dxa"/>
          </w:tcPr>
          <w:p w14:paraId="5FFDCFFA" w14:textId="5F1932F6" w:rsidR="0043262C" w:rsidRDefault="003545E4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43262C" w14:paraId="3F7E9559" w14:textId="77777777" w:rsidTr="000738FE">
        <w:tc>
          <w:tcPr>
            <w:tcW w:w="704" w:type="dxa"/>
          </w:tcPr>
          <w:p w14:paraId="184FED0D" w14:textId="23A47A67" w:rsidR="0043262C" w:rsidRDefault="0043262C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968" w:type="dxa"/>
          </w:tcPr>
          <w:p w14:paraId="4D45D8F9" w14:textId="269A6EEC" w:rsidR="0043262C" w:rsidRDefault="0043262C" w:rsidP="00922F4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земельных учас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ков для размещения магазина</w:t>
            </w:r>
          </w:p>
        </w:tc>
        <w:tc>
          <w:tcPr>
            <w:tcW w:w="1277" w:type="dxa"/>
          </w:tcPr>
          <w:p w14:paraId="0BA1ACB7" w14:textId="7BECC9C6" w:rsidR="0043262C" w:rsidRDefault="0043262C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3395" w:type="dxa"/>
          </w:tcPr>
          <w:p w14:paraId="546B9D4E" w14:textId="614FAF35" w:rsidR="0043262C" w:rsidRDefault="0043262C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3262C" w14:paraId="160D9F49" w14:textId="77777777" w:rsidTr="000738FE">
        <w:tc>
          <w:tcPr>
            <w:tcW w:w="704" w:type="dxa"/>
          </w:tcPr>
          <w:p w14:paraId="1F57A9BC" w14:textId="31C94EA1" w:rsidR="0043262C" w:rsidRDefault="0043262C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968" w:type="dxa"/>
          </w:tcPr>
          <w:p w14:paraId="01175C87" w14:textId="467280F0" w:rsidR="0043262C" w:rsidRDefault="0043262C" w:rsidP="00922F4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земельных учас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ков для размещения дошкол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ного учреждения</w:t>
            </w:r>
          </w:p>
        </w:tc>
        <w:tc>
          <w:tcPr>
            <w:tcW w:w="1277" w:type="dxa"/>
          </w:tcPr>
          <w:p w14:paraId="7845689A" w14:textId="4605A31F" w:rsidR="0043262C" w:rsidRDefault="0043262C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3395" w:type="dxa"/>
          </w:tcPr>
          <w:p w14:paraId="19CAD9AE" w14:textId="74D1A871" w:rsidR="0043262C" w:rsidRDefault="003545E4" w:rsidP="000738F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14:paraId="59F7F665" w14:textId="2FB99401" w:rsidR="000738FE" w:rsidRDefault="000738F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3D6DBF3" w14:textId="3E7D2BC3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F91DDF2" w14:textId="17B82B3B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F5F3740" w14:textId="44F852A7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58798E7" w14:textId="7E159894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D8B6273" w14:textId="1094CA49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721156E" w14:textId="59EB9D90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F08804B" w14:textId="59CEC1B1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BE997F6" w14:textId="25EF72F0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1915C9" w14:textId="63643528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6582E95" w14:textId="6C13FCC0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5D44EF4" w14:textId="3C5D2C15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D70F6E5" w14:textId="38F2C746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4D39681" w14:textId="661FA46F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6F420F2" w14:textId="7804CE7C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B727357" w14:textId="7F6DE144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567E24B" w14:textId="09930036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77BCEFD" w14:textId="262BA7B4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3CD7370" w14:textId="76C49E24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FF3B45A" w14:textId="456DE93F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499DDF8" w14:textId="69BE1F0A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DB9AE62" w14:textId="7C2032A1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A4346CB" w14:textId="103B6281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13EB405" w14:textId="388C2B99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4716A64" w14:textId="6704A505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83B9EF6" w14:textId="4278ED85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43CD312" w14:textId="165A8D61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AEE926A" w14:textId="04F44C77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B26332B" w14:textId="2C4F012B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DEC9606" w14:textId="38AE9D45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DD42C1F" w14:textId="2C789ED3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A71DBCC" w14:textId="6DA5E8CF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0E14DC8" w14:textId="070CF683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759A8F4" w14:textId="374C9593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012FB5A" w14:textId="755D7EA4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ED03EBC" w14:textId="1ED003F6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D34B2EF" w14:textId="1A56A09A" w:rsidR="0095629E" w:rsidRDefault="0095629E" w:rsidP="000738F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85BFF2D" w14:textId="1013CEB6" w:rsidR="0095629E" w:rsidRPr="0095629E" w:rsidRDefault="0095629E" w:rsidP="000738FE">
      <w:pPr>
        <w:spacing w:after="0"/>
        <w:jc w:val="center"/>
        <w:rPr>
          <w:rFonts w:ascii="Times New Roman" w:hAnsi="Times New Roman"/>
          <w:b/>
          <w:color w:val="000000"/>
          <w:sz w:val="96"/>
          <w:szCs w:val="96"/>
          <w:shd w:val="clear" w:color="auto" w:fill="FFFFFF"/>
        </w:rPr>
      </w:pPr>
      <w:r w:rsidRPr="0095629E">
        <w:rPr>
          <w:rFonts w:ascii="Times New Roman" w:hAnsi="Times New Roman"/>
          <w:b/>
          <w:color w:val="000000"/>
          <w:sz w:val="96"/>
          <w:szCs w:val="96"/>
          <w:shd w:val="clear" w:color="auto" w:fill="FFFFFF"/>
        </w:rPr>
        <w:t>ПРИЛОЖЕНИЯ</w:t>
      </w:r>
    </w:p>
    <w:sectPr w:rsidR="0095629E" w:rsidRPr="0095629E" w:rsidSect="00E805E9">
      <w:headerReference w:type="default" r:id="rId13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42CE9" w14:textId="77777777" w:rsidR="00F07427" w:rsidRDefault="00F07427" w:rsidP="003B00DA">
      <w:pPr>
        <w:spacing w:after="0" w:line="240" w:lineRule="auto"/>
      </w:pPr>
      <w:r>
        <w:separator/>
      </w:r>
    </w:p>
  </w:endnote>
  <w:endnote w:type="continuationSeparator" w:id="0">
    <w:p w14:paraId="07931D69" w14:textId="77777777" w:rsidR="00F07427" w:rsidRDefault="00F07427" w:rsidP="003B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CC897" w14:textId="77777777" w:rsidR="00F07427" w:rsidRDefault="00F07427" w:rsidP="003B00DA">
      <w:pPr>
        <w:spacing w:after="0" w:line="240" w:lineRule="auto"/>
      </w:pPr>
      <w:r>
        <w:separator/>
      </w:r>
    </w:p>
  </w:footnote>
  <w:footnote w:type="continuationSeparator" w:id="0">
    <w:p w14:paraId="45AB6018" w14:textId="77777777" w:rsidR="00F07427" w:rsidRDefault="00F07427" w:rsidP="003B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54569"/>
      <w:docPartObj>
        <w:docPartGallery w:val="Page Numbers (Top of Page)"/>
        <w:docPartUnique/>
      </w:docPartObj>
    </w:sdtPr>
    <w:sdtContent>
      <w:p w14:paraId="0C30AD14" w14:textId="268FAFF3" w:rsidR="00C074F9" w:rsidRDefault="00C074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99">
          <w:rPr>
            <w:noProof/>
          </w:rPr>
          <w:t>2</w:t>
        </w:r>
        <w:r>
          <w:fldChar w:fldCharType="end"/>
        </w:r>
      </w:p>
    </w:sdtContent>
  </w:sdt>
  <w:p w14:paraId="765E1E4A" w14:textId="77777777" w:rsidR="00C074F9" w:rsidRDefault="00C074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F28"/>
    <w:multiLevelType w:val="hybridMultilevel"/>
    <w:tmpl w:val="B86CA3CA"/>
    <w:lvl w:ilvl="0" w:tplc="213C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4361A"/>
    <w:multiLevelType w:val="hybridMultilevel"/>
    <w:tmpl w:val="F6363812"/>
    <w:lvl w:ilvl="0" w:tplc="8F88F0BA">
      <w:start w:val="1"/>
      <w:numFmt w:val="decimal"/>
      <w:lvlText w:val="%1."/>
      <w:lvlJc w:val="left"/>
      <w:pPr>
        <w:ind w:left="112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22501E28"/>
    <w:multiLevelType w:val="hybridMultilevel"/>
    <w:tmpl w:val="A0E02588"/>
    <w:lvl w:ilvl="0" w:tplc="5A92F52E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0B67CC"/>
    <w:multiLevelType w:val="hybridMultilevel"/>
    <w:tmpl w:val="9168DFF6"/>
    <w:lvl w:ilvl="0" w:tplc="CF102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3D51C8"/>
    <w:multiLevelType w:val="hybridMultilevel"/>
    <w:tmpl w:val="85E63960"/>
    <w:lvl w:ilvl="0" w:tplc="CF4084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46"/>
    <w:rsid w:val="0001270C"/>
    <w:rsid w:val="000720C6"/>
    <w:rsid w:val="00072786"/>
    <w:rsid w:val="000738FE"/>
    <w:rsid w:val="000A496C"/>
    <w:rsid w:val="000A4CC3"/>
    <w:rsid w:val="000B754D"/>
    <w:rsid w:val="000C2DE7"/>
    <w:rsid w:val="000D12A8"/>
    <w:rsid w:val="000E04FF"/>
    <w:rsid w:val="000E4E8D"/>
    <w:rsid w:val="000F0F5B"/>
    <w:rsid w:val="00100CAB"/>
    <w:rsid w:val="00116C11"/>
    <w:rsid w:val="00125107"/>
    <w:rsid w:val="001259F9"/>
    <w:rsid w:val="00132B16"/>
    <w:rsid w:val="00136923"/>
    <w:rsid w:val="00150A76"/>
    <w:rsid w:val="00173AEF"/>
    <w:rsid w:val="00182029"/>
    <w:rsid w:val="001836FF"/>
    <w:rsid w:val="001976B2"/>
    <w:rsid w:val="001A7480"/>
    <w:rsid w:val="001B005E"/>
    <w:rsid w:val="001C3DF7"/>
    <w:rsid w:val="001C7267"/>
    <w:rsid w:val="001F40F4"/>
    <w:rsid w:val="001F7CBD"/>
    <w:rsid w:val="0020671E"/>
    <w:rsid w:val="0022401C"/>
    <w:rsid w:val="00227B53"/>
    <w:rsid w:val="00236890"/>
    <w:rsid w:val="00274056"/>
    <w:rsid w:val="00275024"/>
    <w:rsid w:val="00280A98"/>
    <w:rsid w:val="00292E4E"/>
    <w:rsid w:val="002A0373"/>
    <w:rsid w:val="002B18A4"/>
    <w:rsid w:val="002B1FA1"/>
    <w:rsid w:val="002B5C8C"/>
    <w:rsid w:val="002B6168"/>
    <w:rsid w:val="002C5897"/>
    <w:rsid w:val="002D56C2"/>
    <w:rsid w:val="002D7C12"/>
    <w:rsid w:val="002F1FC7"/>
    <w:rsid w:val="002F2F8F"/>
    <w:rsid w:val="002F4C26"/>
    <w:rsid w:val="0030323E"/>
    <w:rsid w:val="00307696"/>
    <w:rsid w:val="0031792D"/>
    <w:rsid w:val="00317FC5"/>
    <w:rsid w:val="00321C93"/>
    <w:rsid w:val="00323684"/>
    <w:rsid w:val="00333692"/>
    <w:rsid w:val="00341AC2"/>
    <w:rsid w:val="00351C44"/>
    <w:rsid w:val="003545E4"/>
    <w:rsid w:val="00365058"/>
    <w:rsid w:val="00366E8B"/>
    <w:rsid w:val="00374422"/>
    <w:rsid w:val="00380AD9"/>
    <w:rsid w:val="0038529F"/>
    <w:rsid w:val="00393780"/>
    <w:rsid w:val="00397A99"/>
    <w:rsid w:val="003A3C2B"/>
    <w:rsid w:val="003B00DA"/>
    <w:rsid w:val="003E1885"/>
    <w:rsid w:val="003E1998"/>
    <w:rsid w:val="003E19B6"/>
    <w:rsid w:val="003E544D"/>
    <w:rsid w:val="003F7B4F"/>
    <w:rsid w:val="00401F8D"/>
    <w:rsid w:val="0040568B"/>
    <w:rsid w:val="00406E70"/>
    <w:rsid w:val="00420601"/>
    <w:rsid w:val="0042643C"/>
    <w:rsid w:val="0043262C"/>
    <w:rsid w:val="00434885"/>
    <w:rsid w:val="00441A30"/>
    <w:rsid w:val="00450B26"/>
    <w:rsid w:val="004522DC"/>
    <w:rsid w:val="004574FF"/>
    <w:rsid w:val="0045781D"/>
    <w:rsid w:val="00490E59"/>
    <w:rsid w:val="00495AE4"/>
    <w:rsid w:val="004A7F7B"/>
    <w:rsid w:val="004E315C"/>
    <w:rsid w:val="004F228E"/>
    <w:rsid w:val="0051246D"/>
    <w:rsid w:val="00516C7D"/>
    <w:rsid w:val="005216CE"/>
    <w:rsid w:val="00523F7C"/>
    <w:rsid w:val="005240D9"/>
    <w:rsid w:val="0052659D"/>
    <w:rsid w:val="00535D8F"/>
    <w:rsid w:val="00537188"/>
    <w:rsid w:val="005529FC"/>
    <w:rsid w:val="0056174D"/>
    <w:rsid w:val="005624AF"/>
    <w:rsid w:val="00562DD5"/>
    <w:rsid w:val="00566805"/>
    <w:rsid w:val="00566F0D"/>
    <w:rsid w:val="005771DC"/>
    <w:rsid w:val="00591BC7"/>
    <w:rsid w:val="005B2F66"/>
    <w:rsid w:val="005B46E4"/>
    <w:rsid w:val="005C5201"/>
    <w:rsid w:val="005E0392"/>
    <w:rsid w:val="005F0CF5"/>
    <w:rsid w:val="006042D8"/>
    <w:rsid w:val="00606231"/>
    <w:rsid w:val="00615FD3"/>
    <w:rsid w:val="00621B45"/>
    <w:rsid w:val="00631197"/>
    <w:rsid w:val="00640130"/>
    <w:rsid w:val="00643222"/>
    <w:rsid w:val="006475E7"/>
    <w:rsid w:val="00654705"/>
    <w:rsid w:val="00655D57"/>
    <w:rsid w:val="0066381F"/>
    <w:rsid w:val="006723B3"/>
    <w:rsid w:val="00685BCA"/>
    <w:rsid w:val="00687CB2"/>
    <w:rsid w:val="0069341E"/>
    <w:rsid w:val="006946ED"/>
    <w:rsid w:val="00697D45"/>
    <w:rsid w:val="006A15C2"/>
    <w:rsid w:val="006A1F61"/>
    <w:rsid w:val="006A31EC"/>
    <w:rsid w:val="006C0B77"/>
    <w:rsid w:val="006C47D4"/>
    <w:rsid w:val="006D2AE6"/>
    <w:rsid w:val="006D73DB"/>
    <w:rsid w:val="006E03A1"/>
    <w:rsid w:val="006F2110"/>
    <w:rsid w:val="006F279C"/>
    <w:rsid w:val="006F33B5"/>
    <w:rsid w:val="006F5E95"/>
    <w:rsid w:val="006F7857"/>
    <w:rsid w:val="00705B8D"/>
    <w:rsid w:val="00721607"/>
    <w:rsid w:val="00723731"/>
    <w:rsid w:val="007303CB"/>
    <w:rsid w:val="00746F73"/>
    <w:rsid w:val="007508FA"/>
    <w:rsid w:val="00751493"/>
    <w:rsid w:val="007553F3"/>
    <w:rsid w:val="00761A8A"/>
    <w:rsid w:val="00770248"/>
    <w:rsid w:val="0077112B"/>
    <w:rsid w:val="00775167"/>
    <w:rsid w:val="00775C92"/>
    <w:rsid w:val="00786A41"/>
    <w:rsid w:val="00787EEA"/>
    <w:rsid w:val="007909D5"/>
    <w:rsid w:val="00793173"/>
    <w:rsid w:val="00794F75"/>
    <w:rsid w:val="007964A1"/>
    <w:rsid w:val="007965E5"/>
    <w:rsid w:val="007A3E7B"/>
    <w:rsid w:val="007B717D"/>
    <w:rsid w:val="007E084A"/>
    <w:rsid w:val="00801F1C"/>
    <w:rsid w:val="008119D7"/>
    <w:rsid w:val="00813783"/>
    <w:rsid w:val="008221C5"/>
    <w:rsid w:val="008242FF"/>
    <w:rsid w:val="00833E88"/>
    <w:rsid w:val="00837581"/>
    <w:rsid w:val="00846491"/>
    <w:rsid w:val="00851DA8"/>
    <w:rsid w:val="00870751"/>
    <w:rsid w:val="008756BB"/>
    <w:rsid w:val="008836FD"/>
    <w:rsid w:val="00885682"/>
    <w:rsid w:val="00886A0F"/>
    <w:rsid w:val="008B4C51"/>
    <w:rsid w:val="008C081F"/>
    <w:rsid w:val="008C085D"/>
    <w:rsid w:val="008D17D5"/>
    <w:rsid w:val="008D7A34"/>
    <w:rsid w:val="008E3D9A"/>
    <w:rsid w:val="008E3F03"/>
    <w:rsid w:val="008F72A9"/>
    <w:rsid w:val="009101E9"/>
    <w:rsid w:val="00913574"/>
    <w:rsid w:val="00922C48"/>
    <w:rsid w:val="00922F41"/>
    <w:rsid w:val="00924F75"/>
    <w:rsid w:val="00931554"/>
    <w:rsid w:val="00940BED"/>
    <w:rsid w:val="00945D1D"/>
    <w:rsid w:val="009463CF"/>
    <w:rsid w:val="0094675E"/>
    <w:rsid w:val="00953FB1"/>
    <w:rsid w:val="0095616B"/>
    <w:rsid w:val="0095629E"/>
    <w:rsid w:val="0096170E"/>
    <w:rsid w:val="009630D2"/>
    <w:rsid w:val="00971FF9"/>
    <w:rsid w:val="009860D0"/>
    <w:rsid w:val="00990FE3"/>
    <w:rsid w:val="009917E5"/>
    <w:rsid w:val="0099196E"/>
    <w:rsid w:val="009961DC"/>
    <w:rsid w:val="009972CE"/>
    <w:rsid w:val="009A09DC"/>
    <w:rsid w:val="009A20D9"/>
    <w:rsid w:val="009A5970"/>
    <w:rsid w:val="009A6292"/>
    <w:rsid w:val="009B3D84"/>
    <w:rsid w:val="009B5065"/>
    <w:rsid w:val="009C013D"/>
    <w:rsid w:val="009E297C"/>
    <w:rsid w:val="00A047F2"/>
    <w:rsid w:val="00A15FC0"/>
    <w:rsid w:val="00A25AEC"/>
    <w:rsid w:val="00A32E0B"/>
    <w:rsid w:val="00A35A9B"/>
    <w:rsid w:val="00A3643B"/>
    <w:rsid w:val="00A50821"/>
    <w:rsid w:val="00A52FAE"/>
    <w:rsid w:val="00A560AB"/>
    <w:rsid w:val="00A66660"/>
    <w:rsid w:val="00A74801"/>
    <w:rsid w:val="00A80D25"/>
    <w:rsid w:val="00A94009"/>
    <w:rsid w:val="00AA11C7"/>
    <w:rsid w:val="00AB2C30"/>
    <w:rsid w:val="00AB5575"/>
    <w:rsid w:val="00AC7C35"/>
    <w:rsid w:val="00AD76FD"/>
    <w:rsid w:val="00AE3D32"/>
    <w:rsid w:val="00AE478F"/>
    <w:rsid w:val="00AF7704"/>
    <w:rsid w:val="00B0585D"/>
    <w:rsid w:val="00B150C6"/>
    <w:rsid w:val="00B16DB9"/>
    <w:rsid w:val="00B23E23"/>
    <w:rsid w:val="00B348EA"/>
    <w:rsid w:val="00B35FDE"/>
    <w:rsid w:val="00B434CF"/>
    <w:rsid w:val="00B57100"/>
    <w:rsid w:val="00B57FA8"/>
    <w:rsid w:val="00B746FD"/>
    <w:rsid w:val="00B7474D"/>
    <w:rsid w:val="00B74B64"/>
    <w:rsid w:val="00B915B7"/>
    <w:rsid w:val="00B9438A"/>
    <w:rsid w:val="00B94F66"/>
    <w:rsid w:val="00BA3292"/>
    <w:rsid w:val="00BA3959"/>
    <w:rsid w:val="00BB0FDF"/>
    <w:rsid w:val="00BC1407"/>
    <w:rsid w:val="00BD1F47"/>
    <w:rsid w:val="00BD420B"/>
    <w:rsid w:val="00BE5AAD"/>
    <w:rsid w:val="00BF64F7"/>
    <w:rsid w:val="00BF69FC"/>
    <w:rsid w:val="00C074F9"/>
    <w:rsid w:val="00C122DA"/>
    <w:rsid w:val="00C14C5D"/>
    <w:rsid w:val="00C15A29"/>
    <w:rsid w:val="00C32650"/>
    <w:rsid w:val="00C343FB"/>
    <w:rsid w:val="00C34C95"/>
    <w:rsid w:val="00C479DD"/>
    <w:rsid w:val="00C532AD"/>
    <w:rsid w:val="00C556ED"/>
    <w:rsid w:val="00C64040"/>
    <w:rsid w:val="00C65567"/>
    <w:rsid w:val="00C77DA7"/>
    <w:rsid w:val="00C81790"/>
    <w:rsid w:val="00CA1632"/>
    <w:rsid w:val="00CA2A58"/>
    <w:rsid w:val="00CA5B1F"/>
    <w:rsid w:val="00CA6042"/>
    <w:rsid w:val="00CA7366"/>
    <w:rsid w:val="00CA76C2"/>
    <w:rsid w:val="00CB2E74"/>
    <w:rsid w:val="00CB3FFD"/>
    <w:rsid w:val="00CC133C"/>
    <w:rsid w:val="00CC3A8A"/>
    <w:rsid w:val="00CC517D"/>
    <w:rsid w:val="00CC7D22"/>
    <w:rsid w:val="00CD446C"/>
    <w:rsid w:val="00CD7BD0"/>
    <w:rsid w:val="00CE5597"/>
    <w:rsid w:val="00CE7D1D"/>
    <w:rsid w:val="00CF7CB4"/>
    <w:rsid w:val="00D074BB"/>
    <w:rsid w:val="00D15883"/>
    <w:rsid w:val="00D26D46"/>
    <w:rsid w:val="00D36E1C"/>
    <w:rsid w:val="00D4094A"/>
    <w:rsid w:val="00D55333"/>
    <w:rsid w:val="00D572CA"/>
    <w:rsid w:val="00D612DD"/>
    <w:rsid w:val="00D7337A"/>
    <w:rsid w:val="00D7542A"/>
    <w:rsid w:val="00D82413"/>
    <w:rsid w:val="00D92305"/>
    <w:rsid w:val="00DC3EAF"/>
    <w:rsid w:val="00DC5B63"/>
    <w:rsid w:val="00DD0425"/>
    <w:rsid w:val="00DD32AF"/>
    <w:rsid w:val="00DE76B4"/>
    <w:rsid w:val="00DF223B"/>
    <w:rsid w:val="00E020E6"/>
    <w:rsid w:val="00E07643"/>
    <w:rsid w:val="00E11346"/>
    <w:rsid w:val="00E15C83"/>
    <w:rsid w:val="00E17157"/>
    <w:rsid w:val="00E20D31"/>
    <w:rsid w:val="00E234C0"/>
    <w:rsid w:val="00E258E1"/>
    <w:rsid w:val="00E326E1"/>
    <w:rsid w:val="00E4084B"/>
    <w:rsid w:val="00E71538"/>
    <w:rsid w:val="00E72485"/>
    <w:rsid w:val="00E76A5A"/>
    <w:rsid w:val="00E805E9"/>
    <w:rsid w:val="00E901BE"/>
    <w:rsid w:val="00E92AA3"/>
    <w:rsid w:val="00E95ADD"/>
    <w:rsid w:val="00E9797B"/>
    <w:rsid w:val="00EA59DF"/>
    <w:rsid w:val="00EA7F7F"/>
    <w:rsid w:val="00EC2EC2"/>
    <w:rsid w:val="00EC5E01"/>
    <w:rsid w:val="00EC75C8"/>
    <w:rsid w:val="00EE4070"/>
    <w:rsid w:val="00EF4E5E"/>
    <w:rsid w:val="00F0352A"/>
    <w:rsid w:val="00F07427"/>
    <w:rsid w:val="00F12C76"/>
    <w:rsid w:val="00F230E7"/>
    <w:rsid w:val="00F2454C"/>
    <w:rsid w:val="00F35F60"/>
    <w:rsid w:val="00F41D01"/>
    <w:rsid w:val="00F425A1"/>
    <w:rsid w:val="00F61ABC"/>
    <w:rsid w:val="00F8293C"/>
    <w:rsid w:val="00F9299B"/>
    <w:rsid w:val="00FA1B45"/>
    <w:rsid w:val="00FA544F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68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C3A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a3"/>
    <w:uiPriority w:val="99"/>
    <w:qFormat/>
    <w:rsid w:val="00E11346"/>
    <w:pPr>
      <w:suppressAutoHyphens/>
    </w:pPr>
    <w:rPr>
      <w:rFonts w:eastAsia="DejaVu Sans"/>
      <w:kern w:val="1"/>
      <w:lang w:val="x-none" w:eastAsia="ar-SA"/>
    </w:rPr>
  </w:style>
  <w:style w:type="character" w:customStyle="1" w:styleId="a3">
    <w:name w:val="Абзац списка Знак"/>
    <w:link w:val="1"/>
    <w:uiPriority w:val="99"/>
    <w:locked/>
    <w:rsid w:val="00E11346"/>
    <w:rPr>
      <w:rFonts w:ascii="Calibri" w:eastAsia="DejaVu Sans" w:hAnsi="Calibri" w:cs="Times New Roman"/>
      <w:kern w:val="1"/>
      <w:lang w:val="x-none" w:eastAsia="ar-SA"/>
    </w:rPr>
  </w:style>
  <w:style w:type="table" w:styleId="a4">
    <w:name w:val="Table Grid"/>
    <w:basedOn w:val="a1"/>
    <w:uiPriority w:val="39"/>
    <w:rsid w:val="0036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link w:val="S0"/>
    <w:qFormat/>
    <w:rsid w:val="00D572C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D572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CC3A8A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CE55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7D1D"/>
    <w:pPr>
      <w:ind w:left="720"/>
      <w:contextualSpacing/>
    </w:pPr>
  </w:style>
  <w:style w:type="paragraph" w:customStyle="1" w:styleId="formattext">
    <w:name w:val="formattext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0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0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0D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F2F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EA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C3A8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a3"/>
    <w:uiPriority w:val="99"/>
    <w:qFormat/>
    <w:rsid w:val="00E11346"/>
    <w:pPr>
      <w:suppressAutoHyphens/>
    </w:pPr>
    <w:rPr>
      <w:rFonts w:eastAsia="DejaVu Sans"/>
      <w:kern w:val="1"/>
      <w:lang w:val="x-none" w:eastAsia="ar-SA"/>
    </w:rPr>
  </w:style>
  <w:style w:type="character" w:customStyle="1" w:styleId="a3">
    <w:name w:val="Абзац списка Знак"/>
    <w:link w:val="1"/>
    <w:uiPriority w:val="99"/>
    <w:locked/>
    <w:rsid w:val="00E11346"/>
    <w:rPr>
      <w:rFonts w:ascii="Calibri" w:eastAsia="DejaVu Sans" w:hAnsi="Calibri" w:cs="Times New Roman"/>
      <w:kern w:val="1"/>
      <w:lang w:val="x-none" w:eastAsia="ar-SA"/>
    </w:rPr>
  </w:style>
  <w:style w:type="table" w:styleId="a4">
    <w:name w:val="Table Grid"/>
    <w:basedOn w:val="a1"/>
    <w:uiPriority w:val="39"/>
    <w:rsid w:val="0036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link w:val="S0"/>
    <w:qFormat/>
    <w:rsid w:val="00D572C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D572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CC3A8A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CE55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7D1D"/>
    <w:pPr>
      <w:ind w:left="720"/>
      <w:contextualSpacing/>
    </w:pPr>
  </w:style>
  <w:style w:type="paragraph" w:customStyle="1" w:styleId="formattext">
    <w:name w:val="formattext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0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00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0D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F2F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E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6268/dbb758e5e96870aa276968887828c5d903eeba8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АхмероваОГ</cp:lastModifiedBy>
  <cp:revision>4</cp:revision>
  <cp:lastPrinted>2022-08-29T17:52:00Z</cp:lastPrinted>
  <dcterms:created xsi:type="dcterms:W3CDTF">2022-10-03T07:09:00Z</dcterms:created>
  <dcterms:modified xsi:type="dcterms:W3CDTF">2022-10-03T12:08:00Z</dcterms:modified>
</cp:coreProperties>
</file>